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7" w:name="curriculum-vitae"/>
    <w:p>
      <w:pPr>
        <w:pStyle w:val="Heading1"/>
      </w:pPr>
      <w:r>
        <w:rPr>
          <w:bCs/>
          <w:b/>
        </w:rPr>
        <w:t xml:space="preserve">Curriculum Vitae</w:t>
      </w:r>
    </w:p>
    <w:bookmarkStart w:id="36" w:name="robotics-engineer-china-beijing"/>
    <w:p>
      <w:pPr>
        <w:pStyle w:val="Heading2"/>
      </w:pPr>
      <w:r>
        <w:rPr>
          <w:bCs/>
          <w:b/>
        </w:rPr>
        <w:t xml:space="preserve">Robotics Engineer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liwei.robotics@email.com</w:t>
      </w:r>
      <w:r>
        <w:br/>
      </w:r>
      <w:r>
        <w:rPr>
          <w:bCs/>
          <w:b/>
        </w:rPr>
        <w:t xml:space="preserve">Phone:</w:t>
      </w:r>
      <w:r>
        <w:t xml:space="preserve"> </w:t>
      </w:r>
      <w:r>
        <w:t xml:space="preserve">+86 10 1234 5678</w:t>
      </w:r>
      <w:r>
        <w:br/>
      </w:r>
      <w:r>
        <w:rPr>
          <w:bCs/>
          <w:b/>
        </w:rPr>
        <w:t xml:space="preserve">Address:</w:t>
      </w:r>
      <w:r>
        <w:t xml:space="preserve"> </w:t>
      </w:r>
      <w:r>
        <w:t xml:space="preserve">Haidian District, Beijing, China</w:t>
      </w:r>
    </w:p>
    <w:bookmarkEnd w:id="20"/>
    <w:bookmarkStart w:id="21" w:name="professional-summary"/>
    <w:p>
      <w:pPr>
        <w:pStyle w:val="Heading3"/>
      </w:pPr>
      <w:r>
        <w:t xml:space="preserve">Professional Summary</w:t>
      </w:r>
    </w:p>
    <w:p>
      <w:pPr>
        <w:pStyle w:val="FirstParagraph"/>
      </w:pPr>
      <w:r>
        <w:t xml:space="preserve">A dedicated and innovative Robotics Engineer with over five years of experience in developing cutting-edge robotic systems tailored for the dynamic technological landscape of China Beijing. Proficient in designing, programming, and deploying advanced robotics solutions that align with the strategic goals of smart manufacturing, artificial intelligence (AI), and automation. A strong advocate for leveraging robotics to enhance efficiency, precision, and sustainability in industrial and service applications across Beijing's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Robotics Frameworks:</w:t>
      </w:r>
      <w:r>
        <w:t xml:space="preserve"> </w:t>
      </w:r>
      <w:r>
        <w:t xml:space="preserve">ROS (Robot Operating System), MATLAB/Simulink, Gazebo</w:t>
      </w:r>
    </w:p>
    <w:p>
      <w:pPr>
        <w:numPr>
          <w:ilvl w:val="0"/>
          <w:numId w:val="1001"/>
        </w:numPr>
        <w:pStyle w:val="Compact"/>
      </w:pPr>
      <w:r>
        <w:rPr>
          <w:bCs/>
          <w:b/>
        </w:rPr>
        <w:t xml:space="preserve">Programming Languages:</w:t>
      </w:r>
      <w:r>
        <w:t xml:space="preserve"> </w:t>
      </w:r>
      <w:r>
        <w:t xml:space="preserve">Python, C++, Java, ROS-2</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and Actuators:</w:t>
      </w:r>
      <w:r>
        <w:t xml:space="preserve"> </w:t>
      </w:r>
      <w:r>
        <w:t xml:space="preserve">LiDAR, IMU, Raspberry Pi/Arduino integration</w:t>
      </w:r>
    </w:p>
    <w:p>
      <w:pPr>
        <w:numPr>
          <w:ilvl w:val="0"/>
          <w:numId w:val="1001"/>
        </w:numPr>
        <w:pStyle w:val="Compact"/>
      </w:pPr>
      <w:r>
        <w:rPr>
          <w:bCs/>
          <w:b/>
        </w:rPr>
        <w:t xml:space="preserve">AI &amp; Machine Learning:</w:t>
      </w:r>
      <w:r>
        <w:t xml:space="preserve"> </w:t>
      </w:r>
      <w:r>
        <w:t xml:space="preserve">TensorFlow, PyTorch, computer vision algorithms</w:t>
      </w:r>
    </w:p>
    <w:p>
      <w:pPr>
        <w:numPr>
          <w:ilvl w:val="0"/>
          <w:numId w:val="1001"/>
        </w:numPr>
        <w:pStyle w:val="Compact"/>
      </w:pPr>
      <w:r>
        <w:rPr>
          <w:bCs/>
          <w:b/>
        </w:rPr>
        <w:t xml:space="preserve">Communication Protocols:</w:t>
      </w:r>
      <w:r>
        <w:t xml:space="preserve"> </w:t>
      </w:r>
      <w:r>
        <w:t xml:space="preserve">MQTT, ROS Bridge, Ethernet/IP</w:t>
      </w:r>
    </w:p>
    <w:bookmarkEnd w:id="22"/>
    <w:bookmarkStart w:id="25" w:name="professional-experience"/>
    <w:p>
      <w:pPr>
        <w:pStyle w:val="Heading3"/>
      </w:pPr>
      <w:r>
        <w:t xml:space="preserve">Professional Experience</w:t>
      </w:r>
    </w:p>
    <w:bookmarkStart w:id="23" w:name="robotics-engineer"/>
    <w:p>
      <w:pPr>
        <w:pStyle w:val="Heading4"/>
      </w:pPr>
      <w:r>
        <w:rPr>
          <w:bCs/>
          <w:b/>
        </w:rPr>
        <w:t xml:space="preserve">Robotics Engineer</w:t>
      </w:r>
    </w:p>
    <w:p>
      <w:pPr>
        <w:pStyle w:val="FirstParagraph"/>
      </w:pPr>
      <w:r>
        <w:rPr>
          <w:iCs/>
          <w:i/>
        </w:rPr>
        <w:t xml:space="preserve">Beijing Intelligent Automation Co., Ltd. | April 2020 – Present</w:t>
      </w:r>
    </w:p>
    <w:p>
      <w:pPr>
        <w:numPr>
          <w:ilvl w:val="0"/>
          <w:numId w:val="1002"/>
        </w:numPr>
        <w:pStyle w:val="Compact"/>
      </w:pPr>
      <w:r>
        <w:t xml:space="preserve">Designed and implemented autonomous robotic systems for warehouse logistics, improving operational efficiency by 30% in Beijing's smart manufacturing hubs.</w:t>
      </w:r>
    </w:p>
    <w:p>
      <w:pPr>
        <w:numPr>
          <w:ilvl w:val="0"/>
          <w:numId w:val="1002"/>
        </w:numPr>
        <w:pStyle w:val="Compact"/>
      </w:pPr>
      <w:r>
        <w:t xml:space="preserve">Collaborated with cross-functional teams to integrate AI-driven vision systems into industrial robots, enabling real-time object recognition and adaptive control in dynamic environments.</w:t>
      </w:r>
    </w:p>
    <w:p>
      <w:pPr>
        <w:numPr>
          <w:ilvl w:val="0"/>
          <w:numId w:val="1002"/>
        </w:numPr>
        <w:pStyle w:val="Compact"/>
      </w:pPr>
      <w:r>
        <w:t xml:space="preserve">Led the development of a modular robotic arm for precision assembly tasks, reducing production downtime by 25% at a leading electronics manufacturer in Beijing.</w:t>
      </w:r>
    </w:p>
    <w:p>
      <w:pPr>
        <w:numPr>
          <w:ilvl w:val="0"/>
          <w:numId w:val="1002"/>
        </w:numPr>
        <w:pStyle w:val="Compact"/>
      </w:pPr>
      <w:r>
        <w:t xml:space="preserve">Conducted extensive testing and optimization of robotic pathways using simulation tools, ensuring compliance with China's stringent safety and quality standards.</w:t>
      </w:r>
    </w:p>
    <w:bookmarkEnd w:id="23"/>
    <w:bookmarkStart w:id="24" w:name="research-intern"/>
    <w:p>
      <w:pPr>
        <w:pStyle w:val="Heading4"/>
      </w:pPr>
      <w:r>
        <w:rPr>
          <w:bCs/>
          <w:b/>
        </w:rPr>
        <w:t xml:space="preserve">Research Intern</w:t>
      </w:r>
    </w:p>
    <w:p>
      <w:pPr>
        <w:pStyle w:val="FirstParagraph"/>
      </w:pPr>
      <w:r>
        <w:rPr>
          <w:iCs/>
          <w:i/>
        </w:rPr>
        <w:t xml:space="preserve">Tsinghua University Robotics Lab | June 2018 – August 2019</w:t>
      </w:r>
    </w:p>
    <w:p>
      <w:pPr>
        <w:numPr>
          <w:ilvl w:val="0"/>
          <w:numId w:val="1003"/>
        </w:numPr>
        <w:pStyle w:val="Compact"/>
      </w:pPr>
      <w:r>
        <w:t xml:space="preserve">Contributed to a research project focused on human-robot collaboration in manufacturing, published in the Journal of Intelligent Manufacturing (China Beijing edition).</w:t>
      </w:r>
    </w:p>
    <w:p>
      <w:pPr>
        <w:numPr>
          <w:ilvl w:val="0"/>
          <w:numId w:val="1003"/>
        </w:numPr>
        <w:pStyle w:val="Compact"/>
      </w:pPr>
      <w:r>
        <w:t xml:space="preserve">Developed a prototype for a service robot capable of navigating crowded urban environments, presented at the International Conference on Robotics and Automation (ICRA) in Beijing.</w:t>
      </w:r>
    </w:p>
    <w:p>
      <w:pPr>
        <w:numPr>
          <w:ilvl w:val="0"/>
          <w:numId w:val="1003"/>
        </w:numPr>
        <w:pStyle w:val="Compact"/>
      </w:pPr>
      <w:r>
        <w:t xml:space="preserve">Collaborated with local startups to prototype low-cost robotic solutions for small-scale enterprises in Beijing's tech innovation zones.</w:t>
      </w:r>
    </w:p>
    <w:bookmarkEnd w:id="24"/>
    <w:bookmarkEnd w:id="25"/>
    <w:bookmarkStart w:id="28" w:name="education"/>
    <w:p>
      <w:pPr>
        <w:pStyle w:val="Heading3"/>
      </w:pPr>
      <w:r>
        <w:t xml:space="preserve">Education</w:t>
      </w:r>
    </w:p>
    <w:bookmarkStart w:id="26" w:name="X9988d023693a6bdf228146ede604e1c21473a0d"/>
    <w:p>
      <w:pPr>
        <w:pStyle w:val="Heading4"/>
      </w:pPr>
      <w:r>
        <w:rPr>
          <w:bCs/>
          <w:b/>
        </w:rPr>
        <w:t xml:space="preserve">Bachelor of Science in Mechatronics Engineering</w:t>
      </w:r>
    </w:p>
    <w:p>
      <w:pPr>
        <w:pStyle w:val="FirstParagraph"/>
      </w:pPr>
      <w:r>
        <w:rPr>
          <w:iCs/>
          <w:i/>
        </w:rPr>
        <w:t xml:space="preserve">Peking University | 2014 – 2018</w:t>
      </w:r>
    </w:p>
    <w:p>
      <w:pPr>
        <w:numPr>
          <w:ilvl w:val="0"/>
          <w:numId w:val="1004"/>
        </w:numPr>
        <w:pStyle w:val="Compact"/>
      </w:pPr>
      <w:r>
        <w:t xml:space="preserve">Graduated with honors, specializing in robotics and control systems.</w:t>
      </w:r>
    </w:p>
    <w:p>
      <w:pPr>
        <w:numPr>
          <w:ilvl w:val="0"/>
          <w:numId w:val="1004"/>
        </w:numPr>
        <w:pStyle w:val="Compact"/>
      </w:pPr>
      <w:r>
        <w:t xml:space="preserve">Thesis: "Design of an Autonomous Navigation System for Urban Delivery Robots in China Beijing." (Published in the Peking University Journal of Engineering).</w:t>
      </w:r>
    </w:p>
    <w:bookmarkEnd w:id="26"/>
    <w:bookmarkStart w:id="27" w:name="X07bc052f941af387733a3b076fdf8dd4381879a"/>
    <w:p>
      <w:pPr>
        <w:pStyle w:val="Heading4"/>
      </w:pPr>
      <w:r>
        <w:rPr>
          <w:bCs/>
          <w:b/>
        </w:rPr>
        <w:t xml:space="preserve">Masters of Science in Artificial Intelligence</w:t>
      </w:r>
    </w:p>
    <w:p>
      <w:pPr>
        <w:pStyle w:val="FirstParagraph"/>
      </w:pPr>
      <w:r>
        <w:rPr>
          <w:iCs/>
          <w:i/>
        </w:rPr>
        <w:t xml:space="preserve">Beijing Institute of Technology | 2018 – 2020</w:t>
      </w:r>
    </w:p>
    <w:p>
      <w:pPr>
        <w:numPr>
          <w:ilvl w:val="0"/>
          <w:numId w:val="1005"/>
        </w:numPr>
        <w:pStyle w:val="Compact"/>
      </w:pPr>
      <w:r>
        <w:t xml:space="preserve">Focus areas: Machine learning, computer vision, and robotic perception.</w:t>
      </w:r>
    </w:p>
    <w:p>
      <w:pPr>
        <w:numPr>
          <w:ilvl w:val="0"/>
          <w:numId w:val="1005"/>
        </w:numPr>
        <w:pStyle w:val="Compact"/>
      </w:pPr>
      <w:r>
        <w:t xml:space="preserve">Published research on AI-driven swarm robotics for disaster response scenarios in collaboration with the China Robotics Association.</w:t>
      </w:r>
    </w:p>
    <w:bookmarkEnd w:id="27"/>
    <w:bookmarkEnd w:id="28"/>
    <w:bookmarkStart w:id="29" w:name="certifications-and-training"/>
    <w:p>
      <w:pPr>
        <w:pStyle w:val="Heading3"/>
      </w:pPr>
      <w:r>
        <w:t xml:space="preserve">Certifications and Training</w:t>
      </w:r>
    </w:p>
    <w:p>
      <w:pPr>
        <w:numPr>
          <w:ilvl w:val="0"/>
          <w:numId w:val="1006"/>
        </w:numPr>
        <w:pStyle w:val="Compact"/>
      </w:pPr>
      <w:r>
        <w:rPr>
          <w:bCs/>
          <w:b/>
        </w:rPr>
        <w:t xml:space="preserve">ROS Professional Certification</w:t>
      </w:r>
      <w:r>
        <w:t xml:space="preserve"> </w:t>
      </w:r>
      <w:r>
        <w:t xml:space="preserve">– Open Robotics, 2021</w:t>
      </w:r>
    </w:p>
    <w:p>
      <w:pPr>
        <w:numPr>
          <w:ilvl w:val="0"/>
          <w:numId w:val="1006"/>
        </w:numPr>
        <w:pStyle w:val="Compact"/>
      </w:pPr>
      <w:r>
        <w:rPr>
          <w:bCs/>
          <w:b/>
        </w:rPr>
        <w:t xml:space="preserve">AI for Robotics Specialization</w:t>
      </w:r>
      <w:r>
        <w:t xml:space="preserve"> </w:t>
      </w:r>
      <w:r>
        <w:t xml:space="preserve">– Coursera (University of Pennsylvania), 2020</w:t>
      </w:r>
    </w:p>
    <w:p>
      <w:pPr>
        <w:numPr>
          <w:ilvl w:val="0"/>
          <w:numId w:val="1006"/>
        </w:numPr>
        <w:pStyle w:val="Compact"/>
      </w:pPr>
      <w:r>
        <w:rPr>
          <w:bCs/>
          <w:b/>
        </w:rPr>
        <w:t xml:space="preserve">Certified Robot Systems Engineer (CRSE)</w:t>
      </w:r>
      <w:r>
        <w:t xml:space="preserve"> </w:t>
      </w:r>
      <w:r>
        <w:t xml:space="preserve">– China Mechanical Engineering Society, 2019</w:t>
      </w:r>
    </w:p>
    <w:p>
      <w:pPr>
        <w:numPr>
          <w:ilvl w:val="0"/>
          <w:numId w:val="1006"/>
        </w:numPr>
        <w:pStyle w:val="Compact"/>
      </w:pPr>
      <w:r>
        <w:rPr>
          <w:bCs/>
          <w:b/>
        </w:rPr>
        <w:t xml:space="preserve">Mandarin Proficiency (HSK Level 5)</w:t>
      </w:r>
      <w:r>
        <w:t xml:space="preserve"> </w:t>
      </w:r>
      <w:r>
        <w:t xml:space="preserve">– Chinese Language Proficiency Test, 2018</w:t>
      </w:r>
    </w:p>
    <w:bookmarkEnd w:id="29"/>
    <w:bookmarkStart w:id="33" w:name="projects-and-research"/>
    <w:p>
      <w:pPr>
        <w:pStyle w:val="Heading3"/>
      </w:pPr>
      <w:r>
        <w:t xml:space="preserve">Projects and Research</w:t>
      </w:r>
    </w:p>
    <w:bookmarkStart w:id="30" w:name="Xb759da1f6cd5a7f3115ea5a8da9b3efbb30fd58"/>
    <w:p>
      <w:pPr>
        <w:pStyle w:val="Heading4"/>
      </w:pPr>
      <w:r>
        <w:rPr>
          <w:bCs/>
          <w:b/>
        </w:rPr>
        <w:t xml:space="preserve">Autonomous Drone Delivery System for Beijing Urban Zones</w:t>
      </w:r>
    </w:p>
    <w:p>
      <w:pPr>
        <w:pStyle w:val="FirstParagraph"/>
      </w:pPr>
      <w:r>
        <w:t xml:space="preserve">Developed a drone-based delivery solution with real-time path planning, funded by the Beijing Municipal Science and Technology Commission. The project won the 2022 Innovation in Robotics Award in China.</w:t>
      </w:r>
    </w:p>
    <w:bookmarkEnd w:id="30"/>
    <w:bookmarkStart w:id="31" w:name="humanoid-robot-for-elderly-care"/>
    <w:p>
      <w:pPr>
        <w:pStyle w:val="Heading4"/>
      </w:pPr>
      <w:r>
        <w:rPr>
          <w:bCs/>
          <w:b/>
        </w:rPr>
        <w:t xml:space="preserve">Humanoid Robot for Elderly Care</w:t>
      </w:r>
    </w:p>
    <w:p>
      <w:pPr>
        <w:pStyle w:val="FirstParagraph"/>
      </w:pPr>
      <w:r>
        <w:t xml:space="preserve">Collaborated with a Beijing-based startup to design a humanoid robot capable of assisting elderly individuals with daily tasks, integrating natural language processing and emotional recognition technologies.</w:t>
      </w:r>
    </w:p>
    <w:bookmarkEnd w:id="31"/>
    <w:bookmarkStart w:id="32" w:name="smart-factory-automation-system"/>
    <w:p>
      <w:pPr>
        <w:pStyle w:val="Heading4"/>
      </w:pPr>
      <w:r>
        <w:rPr>
          <w:bCs/>
          <w:b/>
        </w:rPr>
        <w:t xml:space="preserve">Smart Factory Automation System</w:t>
      </w:r>
    </w:p>
    <w:p>
      <w:pPr>
        <w:pStyle w:val="FirstParagraph"/>
      </w:pPr>
      <w:r>
        <w:t xml:space="preserve">Implemented an AI-powered robotic system for a factory in Beijing's Zhongguancun Tech Park, reducing human intervention by 40% and increasing production accuracy to 99.5%.</w:t>
      </w:r>
    </w:p>
    <w:bookmarkEnd w:id="32"/>
    <w:bookmarkEnd w:id="33"/>
    <w:bookmarkStart w:id="34" w:name="languages-and-additional-information"/>
    <w:p>
      <w:pPr>
        <w:pStyle w:val="Heading3"/>
      </w:pPr>
      <w:r>
        <w:t xml:space="preserve">Languages and Additional Information</w:t>
      </w:r>
    </w:p>
    <w:p>
      <w:pPr>
        <w:numPr>
          <w:ilvl w:val="0"/>
          <w:numId w:val="1007"/>
        </w:numPr>
        <w:pStyle w:val="Compact"/>
      </w:pPr>
      <w:r>
        <w:rPr>
          <w:bCs/>
          <w:b/>
        </w:rPr>
        <w:t xml:space="preserve">English:</w:t>
      </w:r>
      <w:r>
        <w:t xml:space="preserve"> </w:t>
      </w:r>
      <w:r>
        <w:t xml:space="preserve">Professional proficiency (TOEFL: 110/120)</w:t>
      </w:r>
    </w:p>
    <w:p>
      <w:pPr>
        <w:numPr>
          <w:ilvl w:val="0"/>
          <w:numId w:val="1007"/>
        </w:numPr>
        <w:pStyle w:val="Compact"/>
      </w:pPr>
      <w:r>
        <w:rPr>
          <w:bCs/>
          <w:b/>
        </w:rPr>
        <w:t xml:space="preserve">Mandarin Chinese:</w:t>
      </w:r>
      <w:r>
        <w:t xml:space="preserve"> </w:t>
      </w:r>
      <w:r>
        <w:t xml:space="preserve">Native speaker</w:t>
      </w:r>
    </w:p>
    <w:p>
      <w:pPr>
        <w:numPr>
          <w:ilvl w:val="0"/>
          <w:numId w:val="1007"/>
        </w:numPr>
        <w:pStyle w:val="Compact"/>
      </w:pPr>
      <w:r>
        <w:rPr>
          <w:bCs/>
          <w:b/>
        </w:rPr>
        <w:t xml:space="preserve">Cultural Competence:</w:t>
      </w:r>
      <w:r>
        <w:t xml:space="preserve"> </w:t>
      </w:r>
      <w:r>
        <w:t xml:space="preserve">Deep understanding of China's technological policies and the vibrant robotics ecosystem in Beijing.</w:t>
      </w:r>
    </w:p>
    <w:bookmarkEnd w:id="34"/>
    <w:bookmarkStart w:id="35" w:name="contact-information"/>
    <w:p>
      <w:pPr>
        <w:pStyle w:val="Heading3"/>
      </w:pPr>
      <w:r>
        <w:t xml:space="preserve">Contact Information</w:t>
      </w:r>
    </w:p>
    <w:p>
      <w:pPr>
        <w:pStyle w:val="FirstParagraph"/>
      </w:pPr>
      <w:r>
        <w:rPr>
          <w:bCs/>
          <w:b/>
        </w:rPr>
        <w:t xml:space="preserve">Email:</w:t>
      </w:r>
      <w:r>
        <w:t xml:space="preserve"> </w:t>
      </w:r>
      <w:r>
        <w:t xml:space="preserve">liwei.robotics@email.com</w:t>
      </w:r>
      <w:r>
        <w:br/>
      </w:r>
      <w:r>
        <w:rPr>
          <w:bCs/>
          <w:b/>
        </w:rPr>
        <w:t xml:space="preserve">LinkedIn:</w:t>
      </w:r>
      <w:r>
        <w:t xml:space="preserve"> </w:t>
      </w:r>
      <w:r>
        <w:t xml:space="preserve">linkedin.com/in/liwei-robotics-beijing</w:t>
      </w:r>
      <w:r>
        <w:br/>
      </w:r>
      <w:r>
        <w:rPr>
          <w:bCs/>
          <w:b/>
        </w:rPr>
        <w:t xml:space="preserve">GitHub:</w:t>
      </w:r>
      <w:r>
        <w:t xml:space="preserve"> </w:t>
      </w:r>
      <w:r>
        <w:t xml:space="preserve">github.com/liweirobots</w:t>
      </w:r>
    </w:p>
    <w:bookmarkEnd w:id="35"/>
    <w:p>
      <w:pPr>
        <w:pStyle w:val="BodyText"/>
      </w:pPr>
      <w:r>
        <w:t xml:space="preserve">This Curriculum Vitae is tailored for a Robotics Engineer in China Beijing, emphasizing technical expertise, regional relevance, and alignment with the country's innovation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China Beijing</dc:title>
  <dc:creator/>
  <dc:language>en</dc:language>
  <cp:keywords/>
  <dcterms:created xsi:type="dcterms:W3CDTF">2026-07-14T23:29:24Z</dcterms:created>
  <dcterms:modified xsi:type="dcterms:W3CDTF">2026-07-14T23:29:24Z</dcterms:modified>
</cp:coreProperties>
</file>

<file path=docProps/custom.xml><?xml version="1.0" encoding="utf-8"?>
<Properties xmlns="http://schemas.openxmlformats.org/officeDocument/2006/custom-properties" xmlns:vt="http://schemas.openxmlformats.org/officeDocument/2006/docPropsVTypes"/>
</file>