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(Indonesia</w:t>
      </w:r>
      <w:r>
        <w:t xml:space="preserve"> </w:t>
      </w:r>
      <w:r>
        <w:t xml:space="preserve">Jakarta)</w:t>
      </w:r>
    </w:p>
    <w:bookmarkStart w:id="38" w:name="curriculum-vitae"/>
    <w:p>
      <w:pPr>
        <w:pStyle w:val="Heading1"/>
      </w:pPr>
      <w:r>
        <w:rPr>
          <w:bCs/>
          <w:b/>
        </w:rPr>
        <w:t xml:space="preserve">Curriculum Vitae</w:t>
      </w:r>
    </w:p>
    <w:p>
      <w:pPr>
        <w:pStyle w:val="FirstParagraph"/>
      </w:pPr>
      <w:r>
        <w:rPr>
          <w:bCs/>
          <w:b/>
        </w:rPr>
        <w:t xml:space="preserve">Robotics Engineer</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johndoe.robotics@example.com</w:t>
      </w:r>
    </w:p>
    <w:p>
      <w:pPr>
        <w:numPr>
          <w:ilvl w:val="0"/>
          <w:numId w:val="1001"/>
        </w:numPr>
        <w:pStyle w:val="Compact"/>
      </w:pPr>
      <w:r>
        <w:rPr>
          <w:bCs/>
          <w:b/>
        </w:rPr>
        <w:t xml:space="preserve">Phone:</w:t>
      </w:r>
      <w:r>
        <w:t xml:space="preserve"> </w:t>
      </w:r>
      <w:r>
        <w:t xml:space="preserve">+62 812 3456 7890</w:t>
      </w:r>
    </w:p>
    <w:p>
      <w:pPr>
        <w:numPr>
          <w:ilvl w:val="0"/>
          <w:numId w:val="1001"/>
        </w:numPr>
        <w:pStyle w:val="Compact"/>
      </w:pPr>
      <w:r>
        <w:rPr>
          <w:bCs/>
          <w:b/>
        </w:rPr>
        <w:t xml:space="preserve">Address:</w:t>
      </w:r>
      <w:r>
        <w:t xml:space="preserve"> </w:t>
      </w:r>
      <w:r>
        <w:t xml:space="preserve">Jakarta, Indonesia</w:t>
      </w:r>
    </w:p>
    <w:p>
      <w:pPr>
        <w:numPr>
          <w:ilvl w:val="0"/>
          <w:numId w:val="1001"/>
        </w:numPr>
        <w:pStyle w:val="Compact"/>
      </w:pPr>
      <w:r>
        <w:rPr>
          <w:bCs/>
          <w:b/>
        </w:rPr>
        <w:t xml:space="preserve">LinkedIn:</w:t>
      </w:r>
      <w:r>
        <w:t xml:space="preserve"> </w:t>
      </w:r>
      <w:r>
        <w:t xml:space="preserve">linkedin.com/in/johndoe-robotics</w:t>
      </w:r>
    </w:p>
    <w:bookmarkEnd w:id="20"/>
    <w:bookmarkStart w:id="21" w:name="professional-summary"/>
    <w:p>
      <w:pPr>
        <w:pStyle w:val="Heading2"/>
      </w:pPr>
      <w:r>
        <w:t xml:space="preserve">Professional Summary</w:t>
      </w:r>
    </w:p>
    <w:p>
      <w:pPr>
        <w:pStyle w:val="FirstParagraph"/>
      </w:pPr>
      <w:r>
        <w:t xml:space="preserve">A highly motivated and experienced Robotics Engineer with a strong background in designing, developing, and deploying advanced robotic systems. Specialized in industrial automation, AI integration, and smart robotics solutions tailored for the dynamic market of Indonesia Jakarta. Proven ability to lead cross-functional teams and deliver innovative projects that align with industry 4.0 standards. Committed to leveraging cutting-edge technology to solve real-world challenges in manufacturing, logistics, and healthcare sectors across Indonesia.</w:t>
      </w:r>
    </w:p>
    <w:bookmarkEnd w:id="21"/>
    <w:bookmarkStart w:id="22" w:name="technical-skills"/>
    <w:p>
      <w:pPr>
        <w:pStyle w:val="Heading2"/>
      </w:pPr>
      <w:r>
        <w:t xml:space="preserve">Technical Skills</w:t>
      </w:r>
    </w:p>
    <w:p>
      <w:pPr>
        <w:numPr>
          <w:ilvl w:val="0"/>
          <w:numId w:val="1002"/>
        </w:numPr>
        <w:pStyle w:val="Compact"/>
      </w:pPr>
      <w:r>
        <w:rPr>
          <w:bCs/>
          <w:b/>
        </w:rPr>
        <w:t xml:space="preserve">Robotics Software:</w:t>
      </w:r>
      <w:r>
        <w:t xml:space="preserve"> </w:t>
      </w:r>
      <w:r>
        <w:t xml:space="preserve">ROS (Robot Operating System), MATLAB/Simulink, Python, C++, Java</w:t>
      </w:r>
    </w:p>
    <w:p>
      <w:pPr>
        <w:numPr>
          <w:ilvl w:val="0"/>
          <w:numId w:val="1002"/>
        </w:numPr>
        <w:pStyle w:val="Compact"/>
      </w:pPr>
      <w:r>
        <w:rPr>
          <w:bCs/>
          <w:b/>
        </w:rPr>
        <w:t xml:space="preserve">Hardware Development:</w:t>
      </w:r>
      <w:r>
        <w:t xml:space="preserve"> </w:t>
      </w:r>
      <w:r>
        <w:t xml:space="preserve">ARM Cortex, Raspberry Pi, Arduino, PLCs (Siemens/Allen Bradley)</w:t>
      </w:r>
    </w:p>
    <w:p>
      <w:pPr>
        <w:numPr>
          <w:ilvl w:val="0"/>
          <w:numId w:val="1002"/>
        </w:numPr>
        <w:pStyle w:val="Compact"/>
      </w:pPr>
      <w:r>
        <w:rPr>
          <w:bCs/>
          <w:b/>
        </w:rPr>
        <w:t xml:space="preserve">Mechanical Design:</w:t>
      </w:r>
      <w:r>
        <w:t xml:space="preserve"> </w:t>
      </w:r>
      <w:r>
        <w:t xml:space="preserve">CAD software (SolidWorks, AutoCAD), 3D Printing</w:t>
      </w:r>
    </w:p>
    <w:p>
      <w:pPr>
        <w:numPr>
          <w:ilvl w:val="0"/>
          <w:numId w:val="1002"/>
        </w:numPr>
        <w:pStyle w:val="Compact"/>
      </w:pPr>
      <w:r>
        <w:rPr>
          <w:bCs/>
          <w:b/>
        </w:rPr>
        <w:t xml:space="preserve">AI &amp; Machine Learning:</w:t>
      </w:r>
      <w:r>
        <w:t xml:space="preserve"> </w:t>
      </w:r>
      <w:r>
        <w:t xml:space="preserve">TensorFlow, PyTorch, OpenCV</w:t>
      </w:r>
    </w:p>
    <w:p>
      <w:pPr>
        <w:numPr>
          <w:ilvl w:val="0"/>
          <w:numId w:val="1002"/>
        </w:numPr>
        <w:pStyle w:val="Compact"/>
      </w:pPr>
      <w:r>
        <w:rPr>
          <w:bCs/>
          <w:b/>
        </w:rPr>
        <w:t xml:space="preserve">Automation Systems:</w:t>
      </w:r>
      <w:r>
        <w:t xml:space="preserve"> </w:t>
      </w:r>
      <w:r>
        <w:t xml:space="preserve">SCADA, IoT Protocols (MQTT, OPC UA)</w:t>
      </w:r>
    </w:p>
    <w:p>
      <w:pPr>
        <w:numPr>
          <w:ilvl w:val="0"/>
          <w:numId w:val="1002"/>
        </w:numPr>
        <w:pStyle w:val="Compact"/>
      </w:pPr>
      <w:r>
        <w:rPr>
          <w:bCs/>
          <w:b/>
        </w:rPr>
        <w:t xml:space="preserve">Languages:</w:t>
      </w:r>
      <w:r>
        <w:t xml:space="preserve"> </w:t>
      </w:r>
      <w:r>
        <w:t xml:space="preserve">Indonesian (fluent), English (professional proficiency)</w:t>
      </w:r>
    </w:p>
    <w:bookmarkEnd w:id="22"/>
    <w:bookmarkStart w:id="26"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PT Teknologi Robotika Indonesia, Jakarta, Indonesia</w:t>
      </w:r>
    </w:p>
    <w:p>
      <w:pPr>
        <w:pStyle w:val="BodyText"/>
      </w:pPr>
      <w:r>
        <w:rPr>
          <w:iCs/>
          <w:i/>
        </w:rPr>
        <w:t xml:space="preserve">January 2019 – Present</w:t>
      </w:r>
    </w:p>
    <w:p>
      <w:pPr>
        <w:numPr>
          <w:ilvl w:val="0"/>
          <w:numId w:val="1003"/>
        </w:numPr>
        <w:pStyle w:val="Compact"/>
      </w:pPr>
      <w:r>
        <w:t xml:space="preserve">Lead the development of autonomous mobile robots (AMRs) for warehouse automation projects in collaboration with major e-commerce companies in Jakarta.</w:t>
      </w:r>
    </w:p>
    <w:p>
      <w:pPr>
        <w:numPr>
          <w:ilvl w:val="0"/>
          <w:numId w:val="1003"/>
        </w:numPr>
        <w:pStyle w:val="Compact"/>
      </w:pPr>
      <w:r>
        <w:t xml:space="preserve">Designed and implemented AI-driven navigation systems using ROS and SLAM algorithms, improving operational efficiency by 40% for clients like Tokopedia and Bukalapak.</w:t>
      </w:r>
    </w:p>
    <w:p>
      <w:pPr>
        <w:numPr>
          <w:ilvl w:val="0"/>
          <w:numId w:val="1003"/>
        </w:numPr>
        <w:pStyle w:val="Compact"/>
      </w:pPr>
      <w:r>
        <w:t xml:space="preserve">Managed a team of 8 engineers to deploy robotic solutions in manufacturing plants across Indonesia, reducing manual labor costs by 30%.</w:t>
      </w:r>
    </w:p>
    <w:p>
      <w:pPr>
        <w:numPr>
          <w:ilvl w:val="0"/>
          <w:numId w:val="1003"/>
        </w:numPr>
        <w:pStyle w:val="Compact"/>
      </w:pPr>
      <w:r>
        <w:t xml:space="preserve">Collaborated with local universities in Jakarta (e.g., ITB) on research initiatives to integrate renewable energy sources into robotic systems.</w:t>
      </w:r>
    </w:p>
    <w:bookmarkEnd w:id="23"/>
    <w:bookmarkStart w:id="24" w:name="robotics-engineer"/>
    <w:p>
      <w:pPr>
        <w:pStyle w:val="Heading3"/>
      </w:pPr>
      <w:r>
        <w:rPr>
          <w:bCs/>
          <w:b/>
        </w:rPr>
        <w:t xml:space="preserve">Robotics Engineer</w:t>
      </w:r>
    </w:p>
    <w:p>
      <w:pPr>
        <w:pStyle w:val="FirstParagraph"/>
      </w:pPr>
      <w:r>
        <w:rPr>
          <w:iCs/>
          <w:i/>
        </w:rPr>
        <w:t xml:space="preserve">PT Sistem Otomasi Cerdas, Jakarta, Indonesia</w:t>
      </w:r>
    </w:p>
    <w:p>
      <w:pPr>
        <w:pStyle w:val="BodyText"/>
      </w:pPr>
      <w:r>
        <w:rPr>
          <w:iCs/>
          <w:i/>
        </w:rPr>
        <w:t xml:space="preserve">June 2016 – December 2018</w:t>
      </w:r>
    </w:p>
    <w:p>
      <w:pPr>
        <w:numPr>
          <w:ilvl w:val="0"/>
          <w:numId w:val="1004"/>
        </w:numPr>
        <w:pStyle w:val="Compact"/>
      </w:pPr>
      <w:r>
        <w:t xml:space="preserve">Developed robotic arms for automotive assembly lines, optimizing precision and reducing error rates by 25%.</w:t>
      </w:r>
    </w:p>
    <w:p>
      <w:pPr>
        <w:numPr>
          <w:ilvl w:val="0"/>
          <w:numId w:val="1004"/>
        </w:numPr>
        <w:pStyle w:val="Compact"/>
      </w:pPr>
      <w:r>
        <w:t xml:space="preserve">Created custom software for real-time data processing in industrial robots, enhancing system responsiveness.</w:t>
      </w:r>
    </w:p>
    <w:p>
      <w:pPr>
        <w:numPr>
          <w:ilvl w:val="0"/>
          <w:numId w:val="1004"/>
        </w:numPr>
        <w:pStyle w:val="Compact"/>
      </w:pPr>
      <w:r>
        <w:t xml:space="preserve">Provided technical support to clients in Jakarta, ensuring seamless integration of robotics into existing production workflows.</w:t>
      </w:r>
    </w:p>
    <w:bookmarkEnd w:id="24"/>
    <w:bookmarkStart w:id="25" w:name="internship-robotics-research-assistant"/>
    <w:p>
      <w:pPr>
        <w:pStyle w:val="Heading3"/>
      </w:pPr>
      <w:r>
        <w:rPr>
          <w:bCs/>
          <w:b/>
        </w:rPr>
        <w:t xml:space="preserve">Internship: Robotics Research Assistant</w:t>
      </w:r>
    </w:p>
    <w:p>
      <w:pPr>
        <w:pStyle w:val="FirstParagraph"/>
      </w:pPr>
      <w:r>
        <w:rPr>
          <w:iCs/>
          <w:i/>
        </w:rPr>
        <w:t xml:space="preserve">Institut Teknologi Bandung (ITB), Jakarta, Indonesia</w:t>
      </w:r>
    </w:p>
    <w:p>
      <w:pPr>
        <w:pStyle w:val="BodyText"/>
      </w:pPr>
      <w:r>
        <w:rPr>
          <w:iCs/>
          <w:i/>
        </w:rPr>
        <w:t xml:space="preserve">January 2015 – June 2015</w:t>
      </w:r>
    </w:p>
    <w:p>
      <w:pPr>
        <w:numPr>
          <w:ilvl w:val="0"/>
          <w:numId w:val="1005"/>
        </w:numPr>
        <w:pStyle w:val="Compact"/>
      </w:pPr>
      <w:r>
        <w:t xml:space="preserve">Assisted in the development of a humanoid robot prototype for healthcare applications, focusing on motion control and sensor integration.</w:t>
      </w:r>
    </w:p>
    <w:p>
      <w:pPr>
        <w:numPr>
          <w:ilvl w:val="0"/>
          <w:numId w:val="1005"/>
        </w:numPr>
        <w:pStyle w:val="Compact"/>
      </w:pPr>
      <w:r>
        <w:t xml:space="preserve">Conducted experiments to improve energy efficiency in robotic systems, published in a local engineering journal.</w:t>
      </w:r>
    </w:p>
    <w:bookmarkEnd w:id="25"/>
    <w:bookmarkEnd w:id="26"/>
    <w:bookmarkStart w:id="29" w:name="educational-background"/>
    <w:p>
      <w:pPr>
        <w:pStyle w:val="Heading2"/>
      </w:pPr>
      <w:r>
        <w:t xml:space="preserve">Educational Background</w:t>
      </w:r>
    </w:p>
    <w:bookmarkStart w:id="27" w:name="msc-in-robotics-engineering"/>
    <w:p>
      <w:pPr>
        <w:pStyle w:val="Heading3"/>
      </w:pPr>
      <w:r>
        <w:rPr>
          <w:bCs/>
          <w:b/>
        </w:rPr>
        <w:t xml:space="preserve">MSc in Robotics Engineering</w:t>
      </w:r>
    </w:p>
    <w:p>
      <w:pPr>
        <w:pStyle w:val="FirstParagraph"/>
      </w:pPr>
      <w:r>
        <w:rPr>
          <w:iCs/>
          <w:i/>
        </w:rPr>
        <w:t xml:space="preserve">Institut Teknologi Bandung (ITB), Jakarta, Indonesia</w:t>
      </w:r>
    </w:p>
    <w:p>
      <w:pPr>
        <w:pStyle w:val="BodyText"/>
      </w:pPr>
      <w:r>
        <w:rPr>
          <w:iCs/>
          <w:i/>
        </w:rPr>
        <w:t xml:space="preserve">Graduated: 2015</w:t>
      </w:r>
    </w:p>
    <w:p>
      <w:pPr>
        <w:numPr>
          <w:ilvl w:val="0"/>
          <w:numId w:val="1006"/>
        </w:numPr>
        <w:pStyle w:val="Compact"/>
      </w:pPr>
      <w:r>
        <w:t xml:space="preserve">Thesis: "Autonomous Navigation of Mobile Robots in Dynamic Environments."</w:t>
      </w:r>
    </w:p>
    <w:p>
      <w:pPr>
        <w:numPr>
          <w:ilvl w:val="0"/>
          <w:numId w:val="1006"/>
        </w:numPr>
        <w:pStyle w:val="Compact"/>
      </w:pPr>
      <w:r>
        <w:t xml:space="preserve">Courses: Advanced Robotics, Machine Learning, Industrial Automation.</w:t>
      </w:r>
    </w:p>
    <w:bookmarkEnd w:id="27"/>
    <w:bookmarkStart w:id="28" w:name="X112fcf68d96a68c19ed4cf0b55af2bbfd9fcd0c"/>
    <w:p>
      <w:pPr>
        <w:pStyle w:val="Heading3"/>
      </w:pPr>
      <w:r>
        <w:rPr>
          <w:bCs/>
          <w:b/>
        </w:rPr>
        <w:t xml:space="preserve">BSc in Electrical and Electronic Engineering</w:t>
      </w:r>
    </w:p>
    <w:p>
      <w:pPr>
        <w:pStyle w:val="FirstParagraph"/>
      </w:pPr>
      <w:r>
        <w:rPr>
          <w:iCs/>
          <w:i/>
        </w:rPr>
        <w:t xml:space="preserve">Institut Teknologi Bandung (ITB), Jakarta, Indonesia</w:t>
      </w:r>
    </w:p>
    <w:p>
      <w:pPr>
        <w:pStyle w:val="BodyText"/>
      </w:pPr>
      <w:r>
        <w:rPr>
          <w:iCs/>
          <w:i/>
        </w:rPr>
        <w:t xml:space="preserve">Graduated: 2012</w:t>
      </w:r>
    </w:p>
    <w:bookmarkEnd w:id="28"/>
    <w:bookmarkEnd w:id="29"/>
    <w:bookmarkStart w:id="32" w:name="projects-research"/>
    <w:p>
      <w:pPr>
        <w:pStyle w:val="Heading2"/>
      </w:pPr>
      <w:r>
        <w:t xml:space="preserve">Projects &amp; Research</w:t>
      </w:r>
    </w:p>
    <w:bookmarkStart w:id="30" w:name="Xbaa1eb7f59346796ea3eefdf770db45bddbff30"/>
    <w:p>
      <w:pPr>
        <w:pStyle w:val="Heading3"/>
      </w:pPr>
      <w:r>
        <w:rPr>
          <w:bCs/>
          <w:b/>
        </w:rPr>
        <w:t xml:space="preserve">Smart Warehouse Automation System (Jakarta Region)</w:t>
      </w:r>
    </w:p>
    <w:p>
      <w:pPr>
        <w:pStyle w:val="FirstParagraph"/>
      </w:pPr>
      <w:r>
        <w:rPr>
          <w:iCs/>
          <w:i/>
        </w:rPr>
        <w:t xml:space="preserve">Client: PT Logistik Cepat, Jakarta</w:t>
      </w:r>
    </w:p>
    <w:p>
      <w:pPr>
        <w:numPr>
          <w:ilvl w:val="0"/>
          <w:numId w:val="1007"/>
        </w:numPr>
        <w:pStyle w:val="Compact"/>
      </w:pPr>
      <w:r>
        <w:t xml:space="preserve">Developed a fleet of AMRs to optimize inventory management and order fulfillment processes.</w:t>
      </w:r>
    </w:p>
    <w:p>
      <w:pPr>
        <w:numPr>
          <w:ilvl w:val="0"/>
          <w:numId w:val="1007"/>
        </w:numPr>
        <w:pStyle w:val="Compact"/>
      </w:pPr>
      <w:r>
        <w:t xml:space="preserve">Integrated IoT sensors for real-time monitoring, reducing delivery times by 35%.</w:t>
      </w:r>
    </w:p>
    <w:bookmarkEnd w:id="30"/>
    <w:bookmarkStart w:id="31" w:name="Xb32579ca6c15e6e575265eaa4a639e5deca1e19"/>
    <w:p>
      <w:pPr>
        <w:pStyle w:val="Heading3"/>
      </w:pPr>
      <w:r>
        <w:rPr>
          <w:bCs/>
          <w:b/>
        </w:rPr>
        <w:t xml:space="preserve">Humanoid Robot for Elderly Care (Collaboration with ITB)</w:t>
      </w:r>
    </w:p>
    <w:p>
      <w:pPr>
        <w:pStyle w:val="FirstParagraph"/>
      </w:pPr>
      <w:r>
        <w:rPr>
          <w:iCs/>
          <w:i/>
        </w:rPr>
        <w:t xml:space="preserve">Funded by Ministry of Research and Technology, Indonesia</w:t>
      </w:r>
    </w:p>
    <w:p>
      <w:pPr>
        <w:numPr>
          <w:ilvl w:val="0"/>
          <w:numId w:val="1008"/>
        </w:numPr>
        <w:pStyle w:val="Compact"/>
      </w:pPr>
      <w:r>
        <w:t xml:space="preserve">Designed a robot capable of performing basic caregiving tasks, such as medication reminders and fall detection.</w:t>
      </w:r>
    </w:p>
    <w:p>
      <w:pPr>
        <w:numPr>
          <w:ilvl w:val="0"/>
          <w:numId w:val="1008"/>
        </w:numPr>
        <w:pStyle w:val="Compact"/>
      </w:pPr>
      <w:r>
        <w:t xml:space="preserve">Published findings in the "Indonesian Journal of Robotics" (2021).</w:t>
      </w:r>
    </w:p>
    <w:bookmarkEnd w:id="31"/>
    <w:bookmarkEnd w:id="32"/>
    <w:bookmarkStart w:id="33" w:name="certifications-training"/>
    <w:p>
      <w:pPr>
        <w:pStyle w:val="Heading2"/>
      </w:pPr>
      <w:r>
        <w:t xml:space="preserve">Certifications &amp; Training</w:t>
      </w:r>
    </w:p>
    <w:p>
      <w:pPr>
        <w:numPr>
          <w:ilvl w:val="0"/>
          <w:numId w:val="1009"/>
        </w:numPr>
        <w:pStyle w:val="Compact"/>
      </w:pPr>
      <w:r>
        <w:rPr>
          <w:bCs/>
          <w:b/>
        </w:rPr>
        <w:t xml:space="preserve">ROS Professional Certification</w:t>
      </w:r>
      <w:r>
        <w:t xml:space="preserve"> </w:t>
      </w:r>
      <w:r>
        <w:t xml:space="preserve">– The ROS Institute, 2018</w:t>
      </w:r>
    </w:p>
    <w:p>
      <w:pPr>
        <w:numPr>
          <w:ilvl w:val="0"/>
          <w:numId w:val="1009"/>
        </w:numPr>
        <w:pStyle w:val="Compact"/>
      </w:pPr>
      <w:r>
        <w:rPr>
          <w:bCs/>
          <w:b/>
        </w:rPr>
        <w:t xml:space="preserve">Industrial Automation with PLCs</w:t>
      </w:r>
      <w:r>
        <w:t xml:space="preserve"> </w:t>
      </w:r>
      <w:r>
        <w:t xml:space="preserve">– Siemens Academy, Jakarta, 2017</w:t>
      </w:r>
    </w:p>
    <w:p>
      <w:pPr>
        <w:numPr>
          <w:ilvl w:val="0"/>
          <w:numId w:val="1009"/>
        </w:numPr>
        <w:pStyle w:val="Compact"/>
      </w:pPr>
      <w:r>
        <w:rPr>
          <w:bCs/>
          <w:b/>
        </w:rPr>
        <w:t xml:space="preserve">Certified Python Developer</w:t>
      </w:r>
      <w:r>
        <w:t xml:space="preserve"> </w:t>
      </w:r>
      <w:r>
        <w:t xml:space="preserve">– Indonesian Tech Academy, 2016</w:t>
      </w:r>
    </w:p>
    <w:bookmarkEnd w:id="33"/>
    <w:bookmarkStart w:id="34" w:name="languages-other-skills"/>
    <w:p>
      <w:pPr>
        <w:pStyle w:val="Heading2"/>
      </w:pPr>
      <w:r>
        <w:t xml:space="preserve">Languages &amp; Other Skills</w:t>
      </w:r>
    </w:p>
    <w:p>
      <w:pPr>
        <w:numPr>
          <w:ilvl w:val="0"/>
          <w:numId w:val="1010"/>
        </w:numPr>
        <w:pStyle w:val="Compact"/>
      </w:pPr>
      <w:r>
        <w:rPr>
          <w:bCs/>
          <w:b/>
        </w:rPr>
        <w:t xml:space="preserve">Indonesian:</w:t>
      </w:r>
      <w:r>
        <w:t xml:space="preserve"> </w:t>
      </w:r>
      <w:r>
        <w:t xml:space="preserve">Native proficiency.</w:t>
      </w:r>
    </w:p>
    <w:p>
      <w:pPr>
        <w:numPr>
          <w:ilvl w:val="0"/>
          <w:numId w:val="1010"/>
        </w:numPr>
        <w:pStyle w:val="Compact"/>
      </w:pPr>
      <w:r>
        <w:rPr>
          <w:bCs/>
          <w:b/>
        </w:rPr>
        <w:t xml:space="preserve">English:</w:t>
      </w:r>
      <w:r>
        <w:t xml:space="preserve"> </w:t>
      </w:r>
      <w:r>
        <w:t xml:space="preserve">Professional proficiency (reading, writing, speaking).</w:t>
      </w:r>
    </w:p>
    <w:p>
      <w:pPr>
        <w:numPr>
          <w:ilvl w:val="0"/>
          <w:numId w:val="1010"/>
        </w:numPr>
        <w:pStyle w:val="Compact"/>
      </w:pPr>
      <w:r>
        <w:rPr>
          <w:bCs/>
          <w:b/>
        </w:rPr>
        <w:t xml:space="preserve">Other Skills:</w:t>
      </w:r>
      <w:r>
        <w:t xml:space="preserve"> </w:t>
      </w:r>
      <w:r>
        <w:t xml:space="preserve">Project management, team leadership, cross-cultural communication.</w:t>
      </w:r>
    </w:p>
    <w:bookmarkEnd w:id="34"/>
    <w:bookmarkStart w:id="35" w:name="awards-recognition"/>
    <w:p>
      <w:pPr>
        <w:pStyle w:val="Heading2"/>
      </w:pPr>
      <w:r>
        <w:t xml:space="preserve">Awards &amp; Recognition</w:t>
      </w:r>
    </w:p>
    <w:p>
      <w:pPr>
        <w:numPr>
          <w:ilvl w:val="0"/>
          <w:numId w:val="1011"/>
        </w:numPr>
        <w:pStyle w:val="Compact"/>
      </w:pPr>
      <w:r>
        <w:rPr>
          <w:bCs/>
          <w:b/>
        </w:rPr>
        <w:t xml:space="preserve">Best Robotics Innovation Award</w:t>
      </w:r>
      <w:r>
        <w:t xml:space="preserve">, Jakarta Tech Summit 2022.</w:t>
      </w:r>
    </w:p>
    <w:p>
      <w:pPr>
        <w:numPr>
          <w:ilvl w:val="0"/>
          <w:numId w:val="1011"/>
        </w:numPr>
        <w:pStyle w:val="Compact"/>
      </w:pPr>
      <w:r>
        <w:rPr>
          <w:bCs/>
          <w:b/>
        </w:rPr>
        <w:t xml:space="preserve">Top 10 Young Innovators in Indonesia</w:t>
      </w:r>
      <w:r>
        <w:t xml:space="preserve">, Ministry of Education, 2019.</w:t>
      </w:r>
    </w:p>
    <w:bookmarkEnd w:id="35"/>
    <w:bookmarkStart w:id="36" w:name="professional-affiliations"/>
    <w:p>
      <w:pPr>
        <w:pStyle w:val="Heading2"/>
      </w:pPr>
      <w:r>
        <w:t xml:space="preserve">Professional Affiliations</w:t>
      </w:r>
    </w:p>
    <w:p>
      <w:pPr>
        <w:numPr>
          <w:ilvl w:val="0"/>
          <w:numId w:val="1012"/>
        </w:numPr>
        <w:pStyle w:val="Compact"/>
      </w:pPr>
      <w:r>
        <w:rPr>
          <w:bCs/>
          <w:b/>
        </w:rPr>
        <w:t xml:space="preserve">Indonesian Robotics Association (IRA)</w:t>
      </w:r>
    </w:p>
    <w:p>
      <w:pPr>
        <w:numPr>
          <w:ilvl w:val="0"/>
          <w:numId w:val="1012"/>
        </w:numPr>
        <w:pStyle w:val="Compact"/>
      </w:pPr>
      <w:r>
        <w:rPr>
          <w:bCs/>
          <w:b/>
        </w:rPr>
        <w:t xml:space="preserve">Institute of Electrical and Electronics Engineers (IEEE)</w:t>
      </w:r>
    </w:p>
    <w:p>
      <w:pPr>
        <w:numPr>
          <w:ilvl w:val="0"/>
          <w:numId w:val="1012"/>
        </w:numPr>
        <w:pStyle w:val="Compact"/>
      </w:pPr>
      <w:r>
        <w:rPr>
          <w:bCs/>
          <w:b/>
        </w:rPr>
        <w:t xml:space="preserve">Association for the Advancement of Artificial Intelligence (AAAI)</w:t>
      </w:r>
    </w:p>
    <w:bookmarkEnd w:id="36"/>
    <w:bookmarkStart w:id="37" w:name="references"/>
    <w:p>
      <w:pPr>
        <w:pStyle w:val="Heading2"/>
      </w:pPr>
      <w:r>
        <w:t xml:space="preserve">References</w:t>
      </w:r>
    </w:p>
    <w:p>
      <w:pPr>
        <w:pStyle w:val="FirstParagraph"/>
      </w:pPr>
      <w:r>
        <w:t xml:space="preserve">Available upon request.</w:t>
      </w:r>
    </w:p>
    <w:p>
      <w:pPr>
        <w:pStyle w:val="BodyText"/>
      </w:pPr>
      <w:r>
        <w:rPr>
          <w:iCs/>
          <w:i/>
        </w:rPr>
        <w:t xml:space="preserve">This CV is tailored for Robotics Engineer roles in Indonesia Jakarta, emphasizing technical expertise, industry-specific projects, and alignment with local market demands.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(Indonesia Jakarta)</dc:title>
  <dc:creator/>
  <dc:language>en</dc:language>
  <cp:keywords/>
  <dcterms:created xsi:type="dcterms:W3CDTF">2025-11-25T07:00:15Z</dcterms:created>
  <dcterms:modified xsi:type="dcterms:W3CDTF">2025-11-25T07:00:15Z</dcterms:modified>
</cp:coreProperties>
</file>

<file path=docProps/custom.xml><?xml version="1.0" encoding="utf-8"?>
<Properties xmlns="http://schemas.openxmlformats.org/officeDocument/2006/custom-properties" xmlns:vt="http://schemas.openxmlformats.org/officeDocument/2006/docPropsVTypes"/>
</file>