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(Netherlands</w:t>
      </w:r>
      <w:r>
        <w:t xml:space="preserve"> </w:t>
      </w:r>
      <w:r>
        <w:t xml:space="preserve">Amsterdam)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robotics-engineer-netherlands-amsterdam"/>
    <w:p>
      <w:pPr>
        <w:pStyle w:val="Heading2"/>
      </w:pPr>
      <w:r>
        <w:t xml:space="preserve">Robotics Engineer | Netherlands Amsterdam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a strong foundation in automation, artificial intelligence, and mechatronics. Passionate about advancing technological solutions for urban environments, I have dedicated my career to developing cutting-edge robotics systems that align with the progressive vision of the Netherlands Amsterdam. My expertise spans hardware design, software integration, and collaborative project management, with a focus on creating sustainable and efficient robotic applications tailored to the dynamic needs of Dutch industries such as logistics, healthcare, and smart city initiatives. I am committed to leveraging my technical skills and problem-solving abilities to contribute to the future of robotics in this vibrant hub of innovation.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Systems:</w:t>
      </w:r>
      <w:r>
        <w:t xml:space="preserve"> </w:t>
      </w:r>
      <w:r>
        <w:t xml:space="preserve">Design, development, and deployment of autonomous and semi-autonomous robots using ROS (Robot Operating System), MATLAB/Simulink, and Python.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C++, Python, Java, and JavaScript; experienced in developing algorithms for perception, navigation, and control.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Hands-on experience with microcontrollers (Arduino, Raspberry Pi), sensors (LiDAR, IMU), and actuators. Familiar with 3D printing and CNC machining for prototyping.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Skilled in implementing computer vision techniques using OpenCV and deep learning frameworks like TensorFlow and PyTorch for object detection and path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Scrum Master (CSM) with experience managing cross-functional teams in agile environments, ensuring timely delivery of robotics projects in the Netherlands Amsterdam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Proficient in Git, Jira, and Confluence for version control and team collaboration. Fluent in Dutch and English for seamless communication with local stakeholders.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c52776673b52416bdd1d46a495e68ab6e0c253f"/>
    <w:p>
      <w:pPr>
        <w:pStyle w:val="Heading4"/>
      </w:pPr>
      <w:r>
        <w:t xml:space="preserve">Robotics Engineer | Smart Robotics Solutions B.V. (Netherlands Amsterdam)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autonomous mobile robots for warehouse automation, optimizing navigation algorithms to reduce energy consumption by 15% in the Netherlands' logistics sector.</w:t>
      </w:r>
    </w:p>
    <w:p>
      <w:pPr>
        <w:numPr>
          <w:ilvl w:val="0"/>
          <w:numId w:val="1002"/>
        </w:numPr>
        <w:pStyle w:val="Compact"/>
      </w:pPr>
      <w:r>
        <w:t xml:space="preserve">Collaborated with TU Delft researchers to integrate AI-driven perception systems into robotic platforms, enhancing their ability to operate in dynamic urban environments like Amsterdam.</w:t>
      </w:r>
    </w:p>
    <w:p>
      <w:pPr>
        <w:numPr>
          <w:ilvl w:val="0"/>
          <w:numId w:val="1002"/>
        </w:numPr>
        <w:pStyle w:val="Compact"/>
      </w:pPr>
      <w:r>
        <w:t xml:space="preserve">Managed the design and testing of a collaborative robot (cobot) for healthcare applications, focusing on patient interaction and safety compliance with Dutch regulations.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the Netherlands, including companies in the energy and agriculture sectors, ensuring seamless integration of robotic solutions.</w:t>
      </w:r>
    </w:p>
    <w:bookmarkEnd w:id="22"/>
    <w:bookmarkStart w:id="23" w:name="X61030ec7d8385715949a9bef2a2c782dfe6442e"/>
    <w:p>
      <w:pPr>
        <w:pStyle w:val="Heading4"/>
      </w:pPr>
      <w:r>
        <w:t xml:space="preserve">Research Assistant | Robotics Lab, Vrije Universiteit Amsterdam</w:t>
      </w:r>
    </w:p>
    <w:p>
      <w:pPr>
        <w:pStyle w:val="FirstParagraph"/>
      </w:pPr>
      <w:r>
        <w:rPr>
          <w:iCs/>
          <w:i/>
        </w:rPr>
        <w:t xml:space="preserve">September 2018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human-robot interaction (HRI) for service robots, published in the *Journal of Intelligent &amp; Robotic Systems* (2020).</w:t>
      </w:r>
    </w:p>
    <w:p>
      <w:pPr>
        <w:numPr>
          <w:ilvl w:val="0"/>
          <w:numId w:val="1003"/>
        </w:numPr>
        <w:pStyle w:val="Compact"/>
      </w:pPr>
      <w:r>
        <w:t xml:space="preserve">Designed a modular robotic platform for disaster response simulations, funded by the Dutch Ministry of Education, Culture and Science.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 such as IEEE ICRA 2019 in Montreal, Canada, and IROS 2020 in Hamburg, Germany.</w:t>
      </w:r>
    </w:p>
    <w:bookmarkEnd w:id="23"/>
    <w:bookmarkStart w:id="24" w:name="internship-asml-netherlands"/>
    <w:p>
      <w:pPr>
        <w:pStyle w:val="Heading4"/>
      </w:pPr>
      <w:r>
        <w:t xml:space="preserve">Internship | ASML (Netherlands)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precision robotic systems for semiconductor manufacturing, improving alignment accuracy by 8%.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projects to optimize automation workflows, contributing to ASML's reputation as a global leader in lithography technology.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34cff2b43a348f8a8b968be8d61e0d1c1bb8c0"/>
    <w:p>
      <w:pPr>
        <w:pStyle w:val="Heading4"/>
      </w:pPr>
      <w:r>
        <w:t xml:space="preserve">MSc in Robotics Engineering | Delft University of Technology (TU Delft)</w:t>
      </w:r>
    </w:p>
    <w:p>
      <w:pPr>
        <w:pStyle w:val="FirstParagraph"/>
      </w:pPr>
      <w:r>
        <w:rPr>
          <w:iCs/>
          <w:i/>
        </w:rPr>
        <w:t xml:space="preserve">September 2015 – June 2018</w:t>
      </w:r>
    </w:p>
    <w:p>
      <w:pPr>
        <w:numPr>
          <w:ilvl w:val="0"/>
          <w:numId w:val="1005"/>
        </w:numPr>
        <w:pStyle w:val="Compact"/>
      </w:pPr>
      <w:r>
        <w:t xml:space="preserve">Courses in autonomous systems, control theory, and mechatronics. Thesis: "Optimizing Path Planning Algorithms for Urban Delivery Robots in the Netherlands."</w:t>
      </w:r>
    </w:p>
    <w:p>
      <w:pPr>
        <w:numPr>
          <w:ilvl w:val="0"/>
          <w:numId w:val="1005"/>
        </w:numPr>
        <w:pStyle w:val="Compact"/>
      </w:pPr>
      <w:r>
        <w:t xml:space="preserve">Recipient of the TU Delft Excellence Scholarship for academic performance.</w:t>
      </w:r>
    </w:p>
    <w:bookmarkEnd w:id="26"/>
    <w:bookmarkStart w:id="27" w:name="Xd4dddc2a44fa3168aeb8f0177ef8e7485788142"/>
    <w:p>
      <w:pPr>
        <w:pStyle w:val="Heading4"/>
      </w:pPr>
      <w:r>
        <w:t xml:space="preserve">BSc in Electrical Engineering | Eindhoven University of Technology (TU/e)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p>
      <w:pPr>
        <w:numPr>
          <w:ilvl w:val="0"/>
          <w:numId w:val="1006"/>
        </w:numPr>
        <w:pStyle w:val="Compact"/>
      </w:pPr>
      <w:r>
        <w:t xml:space="preserve">Focused on automation and embedded systems, with a final project on IoT-enabled robotic sensors for smart cities.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Professional Certification (2021):</w:t>
      </w:r>
      <w:r>
        <w:t xml:space="preserve"> </w:t>
      </w:r>
      <w:r>
        <w:t xml:space="preserve">Advanced skills in Robot Operating System development and deployment.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Certified (CSM, 2020):</w:t>
      </w:r>
      <w:r>
        <w:t xml:space="preserve"> </w:t>
      </w:r>
      <w:r>
        <w:t xml:space="preserve">Agile project management methodologies for robotics R&amp;D teams.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Language Proficiency (C1 Level):</w:t>
      </w:r>
      <w:r>
        <w:t xml:space="preserve"> </w:t>
      </w:r>
      <w:r>
        <w:t xml:space="preserve">Fluent in reading, writing, and speaking Dutch for local collaboration.</w:t>
      </w:r>
    </w:p>
    <w:bookmarkEnd w:id="29"/>
    <w:bookmarkStart w:id="32" w:name="projects-research"/>
    <w:p>
      <w:pPr>
        <w:pStyle w:val="Heading3"/>
      </w:pPr>
      <w:r>
        <w:t xml:space="preserve">Projects &amp; Research</w:t>
      </w:r>
    </w:p>
    <w:bookmarkStart w:id="30" w:name="Xae8a5efd173b68ec25214fbd00c01e5171a6e86"/>
    <w:p>
      <w:pPr>
        <w:pStyle w:val="Heading4"/>
      </w:pPr>
      <w:r>
        <w:t xml:space="preserve">Autonomous Delivery Robot for Amsterdam’s Smart City Initiative (2022)</w:t>
      </w:r>
    </w:p>
    <w:p>
      <w:pPr>
        <w:pStyle w:val="FirstParagraph"/>
      </w:pPr>
      <w:r>
        <w:t xml:space="preserve">Developed a robot capable of navigating pedestrian zones in Amsterdam, using LiDAR and computer vision to avoid obstacles. The project received funding from the Amsterdam Economic Board.</w:t>
      </w:r>
    </w:p>
    <w:bookmarkEnd w:id="30"/>
    <w:bookmarkStart w:id="31" w:name="X13957ece217486aca782d42fdaef2f2515001b2"/>
    <w:p>
      <w:pPr>
        <w:pStyle w:val="Heading4"/>
      </w:pPr>
      <w:r>
        <w:t xml:space="preserve">Humanoid Robot Interaction Study (VU Amsterdam, 2019)</w:t>
      </w:r>
    </w:p>
    <w:p>
      <w:pPr>
        <w:pStyle w:val="FirstParagraph"/>
      </w:pPr>
      <w:r>
        <w:t xml:space="preserve">Explored how humanoid robots can assist elderly individuals in care homes, focusing on natural language processing and emotional intelligence algorithms.</w:t>
      </w:r>
    </w:p>
    <w:bookmarkEnd w:id="31"/>
    <w:bookmarkEnd w:id="32"/>
    <w:bookmarkStart w:id="33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(C1), English (Fluent), Spanish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cross-cultural communication, problem-solving under pressure, and adaptability in fast-paced environments.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[Phone Number]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(Netherlands Amsterdam)</dc:title>
  <dc:creator/>
  <dc:language>en</dc:language>
  <cp:keywords/>
  <dcterms:created xsi:type="dcterms:W3CDTF">2025-11-24T16:28:57Z</dcterms:created>
  <dcterms:modified xsi:type="dcterms:W3CDTF">2025-11-24T16:28:57Z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