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Russia</w:t>
      </w:r>
      <w:r>
        <w:t xml:space="preserve"> </w:t>
      </w:r>
      <w:r>
        <w:t xml:space="preserve">Moscow</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Specializing in automation, AI integration, and industrial robotics solutions tailored for the dynamic demands of Russia Moscow. Proven expertise in leading cross-functional teams to deliver cutting-edge technologies that enhance productivity and efficiency across various sectors including manufacturing, agriculture, and logistics. Committed to advancing the field of robotics through research, collaboration with Russian academic institutions, and adherence to international standards while addressing local challenges in Russia Moscow.</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Software Tools:</w:t>
      </w:r>
      <w:r>
        <w:t xml:space="preserve"> </w:t>
      </w:r>
      <w:r>
        <w:t xml:space="preserve">Gazebo, CAD (SolidWorks, AutoCAD), Simulink</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Control Systems:</w:t>
      </w:r>
      <w:r>
        <w:t xml:space="preserve"> </w:t>
      </w:r>
      <w:r>
        <w:t xml:space="preserve">PID controllers, motion planning algorithms</w:t>
      </w:r>
    </w:p>
    <w:p>
      <w:pPr>
        <w:numPr>
          <w:ilvl w:val="0"/>
          <w:numId w:val="1001"/>
        </w:numPr>
        <w:pStyle w:val="Compact"/>
      </w:pPr>
      <w:r>
        <w:rPr>
          <w:bCs/>
          <w:b/>
        </w:rPr>
        <w:t xml:space="preserve">AI/ML:</w:t>
      </w:r>
      <w:r>
        <w:t xml:space="preserve"> </w:t>
      </w:r>
      <w:r>
        <w:t xml:space="preserve">TensorFlow, OpenCV for computer vision, reinforcement learning</w:t>
      </w:r>
    </w:p>
    <w:p>
      <w:pPr>
        <w:numPr>
          <w:ilvl w:val="0"/>
          <w:numId w:val="1001"/>
        </w:numPr>
        <w:pStyle w:val="Compact"/>
      </w:pPr>
      <w:r>
        <w:rPr>
          <w:bCs/>
          <w:b/>
        </w:rPr>
        <w:t xml:space="preserve">Languages:</w:t>
      </w:r>
      <w:r>
        <w:t xml:space="preserve"> </w:t>
      </w:r>
      <w:r>
        <w:t xml:space="preserve">Russian (native), English (fluent), German (intermediate)</w:t>
      </w:r>
    </w:p>
    <w:bookmarkEnd w:id="22"/>
    <w:bookmarkStart w:id="25" w:name="work-experience"/>
    <w:p>
      <w:pPr>
        <w:pStyle w:val="Heading2"/>
      </w:pPr>
      <w:r>
        <w:t xml:space="preserve">Work Experience</w:t>
      </w:r>
    </w:p>
    <w:bookmarkStart w:id="23" w:name="rosrobots-tech-solutions-moscow-russia"/>
    <w:p>
      <w:pPr>
        <w:pStyle w:val="Heading3"/>
      </w:pPr>
      <w:r>
        <w:t xml:space="preserve">RosRobots Tech Solutions | Moscow, Russia</w:t>
      </w:r>
    </w:p>
    <w:p>
      <w:pPr>
        <w:pStyle w:val="FirstParagraph"/>
      </w:pPr>
      <w:r>
        <w:rPr>
          <w:iCs/>
          <w:i/>
        </w:rPr>
        <w:t xml:space="preserve">Robotics Engineer | January 2018 – Present</w:t>
      </w:r>
    </w:p>
    <w:p>
      <w:pPr>
        <w:numPr>
          <w:ilvl w:val="0"/>
          <w:numId w:val="1002"/>
        </w:numPr>
        <w:pStyle w:val="Compact"/>
      </w:pPr>
      <w:r>
        <w:t xml:space="preserve">Lead the development of autonomous mobile robots for industrial logistics in Russia Moscow, improving warehouse efficiency by 40%.</w:t>
      </w:r>
    </w:p>
    <w:p>
      <w:pPr>
        <w:numPr>
          <w:ilvl w:val="0"/>
          <w:numId w:val="1002"/>
        </w:numPr>
        <w:pStyle w:val="Compact"/>
      </w:pPr>
      <w:r>
        <w:t xml:space="preserve">Collaborated with Moscow-based universities to integrate AI-driven navigation systems into robotic platforms, resulting in a 25% reduction in operational costs.</w:t>
      </w:r>
    </w:p>
    <w:p>
      <w:pPr>
        <w:numPr>
          <w:ilvl w:val="0"/>
          <w:numId w:val="1002"/>
        </w:numPr>
        <w:pStyle w:val="Compact"/>
      </w:pPr>
      <w:r>
        <w:t xml:space="preserve">Spearheaded the design of modular robotic arms for automotive manufacturing, adopted by major Russian automakers like GAZ and AvtoVAZ.</w:t>
      </w:r>
    </w:p>
    <w:p>
      <w:pPr>
        <w:numPr>
          <w:ilvl w:val="0"/>
          <w:numId w:val="1002"/>
        </w:numPr>
        <w:pStyle w:val="Compact"/>
      </w:pPr>
      <w:r>
        <w:t xml:space="preserve">Provided technical training to 50+ engineers in ROS and sensor integration, fostering a culture of innovation within the Moscow robotics community.</w:t>
      </w:r>
    </w:p>
    <w:bookmarkEnd w:id="23"/>
    <w:bookmarkStart w:id="24" w:name="kurchatov-institute-moscow-russia"/>
    <w:p>
      <w:pPr>
        <w:pStyle w:val="Heading3"/>
      </w:pPr>
      <w:r>
        <w:t xml:space="preserve">Kurchatov Institute | Moscow, Russia</w:t>
      </w:r>
    </w:p>
    <w:p>
      <w:pPr>
        <w:pStyle w:val="FirstParagraph"/>
      </w:pPr>
      <w:r>
        <w:rPr>
          <w:iCs/>
          <w:i/>
        </w:rPr>
        <w:t xml:space="preserve">Research Assistant | June 2015 – December 2017</w:t>
      </w:r>
    </w:p>
    <w:p>
      <w:pPr>
        <w:numPr>
          <w:ilvl w:val="0"/>
          <w:numId w:val="1003"/>
        </w:numPr>
        <w:pStyle w:val="Compact"/>
      </w:pPr>
      <w:r>
        <w:t xml:space="preserve">Conducted research on robotic systems for hazardous environments, focusing on radiation-resistant drones for nuclear facility inspections in Russia.</w:t>
      </w:r>
    </w:p>
    <w:p>
      <w:pPr>
        <w:numPr>
          <w:ilvl w:val="0"/>
          <w:numId w:val="1003"/>
        </w:numPr>
        <w:pStyle w:val="Compact"/>
      </w:pPr>
      <w:r>
        <w:t xml:space="preserve">Published a paper on "AI-Powered Robotic Systems in Extreme Environments" in the Journal of Russian Robotics, highlighting applications in Moscow's industrial zones.</w:t>
      </w:r>
    </w:p>
    <w:p>
      <w:pPr>
        <w:numPr>
          <w:ilvl w:val="0"/>
          <w:numId w:val="1003"/>
        </w:numPr>
        <w:pStyle w:val="Compact"/>
      </w:pPr>
      <w:r>
        <w:t xml:space="preserve">Developed a prototype of an autonomous inspection robot tested at the Moscow Metro, enhancing safety protocols for tunnel maintenance.</w:t>
      </w:r>
    </w:p>
    <w:bookmarkEnd w:id="24"/>
    <w:bookmarkEnd w:id="25"/>
    <w:bookmarkStart w:id="28" w:name="educational-background"/>
    <w:p>
      <w:pPr>
        <w:pStyle w:val="Heading2"/>
      </w:pPr>
      <w:r>
        <w:t xml:space="preserve">Educational Background</w:t>
      </w:r>
    </w:p>
    <w:bookmarkStart w:id="26" w:name="X6eff4a4b2818ac82d1313786bbb8d986877b9a1"/>
    <w:p>
      <w:pPr>
        <w:pStyle w:val="Heading3"/>
      </w:pPr>
      <w:r>
        <w:t xml:space="preserve">Moscow Institute of Physics and Technology (MIPT) | Moscow, Russia</w:t>
      </w:r>
    </w:p>
    <w:p>
      <w:pPr>
        <w:pStyle w:val="FirstParagraph"/>
      </w:pPr>
      <w:r>
        <w:rPr>
          <w:iCs/>
          <w:i/>
        </w:rPr>
        <w:t xml:space="preserve">Bachelor of Science in Robotics Engineering | Graduated: June 2015</w:t>
      </w:r>
    </w:p>
    <w:p>
      <w:pPr>
        <w:numPr>
          <w:ilvl w:val="0"/>
          <w:numId w:val="1004"/>
        </w:numPr>
        <w:pStyle w:val="Compact"/>
      </w:pPr>
      <w:r>
        <w:t xml:space="preserve">Thesis: "Design of Multi-Robot Systems for Urban Surveillance in Russia Moscow."</w:t>
      </w:r>
    </w:p>
    <w:p>
      <w:pPr>
        <w:numPr>
          <w:ilvl w:val="0"/>
          <w:numId w:val="1004"/>
        </w:numPr>
        <w:pStyle w:val="Compact"/>
      </w:pPr>
      <w:r>
        <w:t xml:space="preserve">Relevant coursework: Artificial Intelligence, Control Theory, Mechatronics.</w:t>
      </w:r>
    </w:p>
    <w:bookmarkEnd w:id="26"/>
    <w:bookmarkStart w:id="27" w:name="X7ed86473ee96c920d953a5258b220ad48d2a25f"/>
    <w:p>
      <w:pPr>
        <w:pStyle w:val="Heading3"/>
      </w:pPr>
      <w:r>
        <w:t xml:space="preserve">Russian Academy of Sciences | Moscow, Russia</w:t>
      </w:r>
    </w:p>
    <w:p>
      <w:pPr>
        <w:pStyle w:val="FirstParagraph"/>
      </w:pPr>
      <w:r>
        <w:rPr>
          <w:iCs/>
          <w:i/>
        </w:rPr>
        <w:t xml:space="preserve">Master of Science in Autonomous Systems | Graduated: June 2017</w:t>
      </w:r>
    </w:p>
    <w:p>
      <w:pPr>
        <w:numPr>
          <w:ilvl w:val="0"/>
          <w:numId w:val="1005"/>
        </w:numPr>
        <w:pStyle w:val="Compact"/>
      </w:pPr>
      <w:r>
        <w:t xml:space="preserve">Research focus: Integration of machine learning algorithms into robotic navigation systems for Russian industrial environments.</w:t>
      </w:r>
    </w:p>
    <w:p>
      <w:pPr>
        <w:numPr>
          <w:ilvl w:val="0"/>
          <w:numId w:val="1005"/>
        </w:numPr>
        <w:pStyle w:val="Compact"/>
      </w:pPr>
      <w:r>
        <w:t xml:space="preserve">Published a research paper on "Optimizing Path Planning Algorithms for Robotic Delivery in Moscow's Urban Infrastructure."</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ROS (Robot Operating System) Certification</w:t>
      </w:r>
      <w:r>
        <w:t xml:space="preserve"> </w:t>
      </w:r>
      <w:r>
        <w:t xml:space="preserve">– ROS.org, 2019</w:t>
      </w:r>
    </w:p>
    <w:p>
      <w:pPr>
        <w:numPr>
          <w:ilvl w:val="0"/>
          <w:numId w:val="1006"/>
        </w:numPr>
        <w:pStyle w:val="Compact"/>
      </w:pPr>
      <w:r>
        <w:rPr>
          <w:bCs/>
          <w:b/>
        </w:rPr>
        <w:t xml:space="preserve">Certified Robotics Engineer (CRE)</w:t>
      </w:r>
      <w:r>
        <w:t xml:space="preserve"> </w:t>
      </w:r>
      <w:r>
        <w:t xml:space="preserve">– Russian Association of Robotics, 2020</w:t>
      </w:r>
    </w:p>
    <w:p>
      <w:pPr>
        <w:numPr>
          <w:ilvl w:val="0"/>
          <w:numId w:val="1006"/>
        </w:numPr>
        <w:pStyle w:val="Compact"/>
      </w:pPr>
      <w:r>
        <w:rPr>
          <w:bCs/>
          <w:b/>
        </w:rPr>
        <w:t xml:space="preserve">AWS RoboMaker Professional Certification</w:t>
      </w:r>
      <w:r>
        <w:t xml:space="preserve"> </w:t>
      </w:r>
      <w:r>
        <w:t xml:space="preserve">– Amazon Web Services, 2021</w:t>
      </w:r>
    </w:p>
    <w:bookmarkEnd w:id="29"/>
    <w:bookmarkStart w:id="32" w:name="projects-portfolio"/>
    <w:p>
      <w:pPr>
        <w:pStyle w:val="Heading2"/>
      </w:pPr>
      <w:r>
        <w:t xml:space="preserve">Projects &amp; Portfolio</w:t>
      </w:r>
    </w:p>
    <w:bookmarkStart w:id="30" w:name="Xa9d1649323c242962ca1ab63c4b9e199bb178a9"/>
    <w:p>
      <w:pPr>
        <w:pStyle w:val="Heading3"/>
      </w:pPr>
      <w:r>
        <w:t xml:space="preserve">Autonomous Drone for Agricultural Monitoring (Russia Moscow)</w:t>
      </w:r>
    </w:p>
    <w:p>
      <w:pPr>
        <w:pStyle w:val="FirstParagraph"/>
      </w:pPr>
      <w:r>
        <w:t xml:space="preserve">Developed a drone system equipped with multispectral sensors to monitor crop health in the Moscow region. The project reduced pesticide use by 30% and increased yield predictions by 20%, supported by the Russian Ministry of Agriculture.</w:t>
      </w:r>
    </w:p>
    <w:bookmarkEnd w:id="30"/>
    <w:bookmarkStart w:id="31" w:name="Xc47a847bf8367a11745e8f8d8d730f884c4bd12"/>
    <w:p>
      <w:pPr>
        <w:pStyle w:val="Heading3"/>
      </w:pPr>
      <w:r>
        <w:t xml:space="preserve">Robotic Assistant for Elderly Care (Moscow Pilot Program)</w:t>
      </w:r>
    </w:p>
    <w:p>
      <w:pPr>
        <w:pStyle w:val="FirstParagraph"/>
      </w:pPr>
      <w:r>
        <w:t xml:space="preserve">Designed a humanoid robot to assist elderly residents in Moscow nursing homes, focusing on mobility support and daily task automation. The project was recognized at the Russia Moscow Robotics Expo 2022.</w:t>
      </w:r>
    </w:p>
    <w:bookmarkEnd w:id="31"/>
    <w:bookmarkEnd w:id="32"/>
    <w:bookmarkStart w:id="33" w:name="professional-memberships"/>
    <w:p>
      <w:pPr>
        <w:pStyle w:val="Heading2"/>
      </w:pPr>
      <w:r>
        <w:t xml:space="preserve">Professional Memberships</w:t>
      </w:r>
    </w:p>
    <w:p>
      <w:pPr>
        <w:numPr>
          <w:ilvl w:val="0"/>
          <w:numId w:val="1007"/>
        </w:numPr>
        <w:pStyle w:val="Compact"/>
      </w:pPr>
      <w:r>
        <w:t xml:space="preserve">Russian Association of Robotics (ROR)</w:t>
      </w:r>
    </w:p>
    <w:p>
      <w:pPr>
        <w:numPr>
          <w:ilvl w:val="0"/>
          <w:numId w:val="1007"/>
        </w:numPr>
        <w:pStyle w:val="Compact"/>
      </w:pPr>
      <w:r>
        <w:t xml:space="preserve">IEEE (Institute of Electrical and Electronics Engineers)</w:t>
      </w:r>
    </w:p>
    <w:p>
      <w:pPr>
        <w:numPr>
          <w:ilvl w:val="0"/>
          <w:numId w:val="1007"/>
        </w:numPr>
        <w:pStyle w:val="Compact"/>
      </w:pPr>
      <w:r>
        <w:t xml:space="preserve">Moscow Robotics Community</w:t>
      </w:r>
    </w:p>
    <w:bookmarkEnd w:id="33"/>
    <w:bookmarkStart w:id="34" w:name="additional-information"/>
    <w:p>
      <w:pPr>
        <w:pStyle w:val="Heading2"/>
      </w:pPr>
      <w:r>
        <w:t xml:space="preserve">Additional Information</w:t>
      </w:r>
    </w:p>
    <w:p>
      <w:pPr>
        <w:pStyle w:val="FirstParagraph"/>
      </w:pPr>
      <w:r>
        <w:rPr>
          <w:bCs/>
          <w:b/>
        </w:rPr>
        <w:t xml:space="preserve">Publications:</w:t>
      </w:r>
      <w:r>
        <w:br/>
      </w:r>
      <w:r>
        <w:t xml:space="preserve">- "AI Integration in Industrial Robotics: Case Studies from Russia Moscow" (Journal of Advanced Robotics, 2021)</w:t>
      </w:r>
      <w:r>
        <w:br/>
      </w:r>
      <w:r>
        <w:t xml:space="preserve">- "Challenges and Opportunities in Robotic Automation for Russian Manufacturing" (International Conference on Robotics, 2023)</w:t>
      </w:r>
    </w:p>
    <w:p>
      <w:pPr>
        <w:pStyle w:val="BodyText"/>
      </w:pPr>
      <w:r>
        <w:rPr>
          <w:bCs/>
          <w:b/>
        </w:rPr>
        <w:t xml:space="preserve">Volunteer Work:</w:t>
      </w:r>
      <w:r>
        <w:br/>
      </w:r>
      <w:r>
        <w:t xml:space="preserve">- Mentor at the Moscow Robotics Summer Camp (2019–Present), guiding 50+ students in robotics competitions.</w:t>
      </w:r>
    </w:p>
    <w:p>
      <w:pPr>
        <w:pStyle w:val="BodyText"/>
      </w:pP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Russia Moscow</dc:title>
  <dc:creator/>
  <dc:language>en</dc:language>
  <cp:keywords/>
  <dcterms:created xsi:type="dcterms:W3CDTF">2026-07-20T05:46:56Z</dcterms:created>
  <dcterms:modified xsi:type="dcterms:W3CDTF">2026-07-20T05:46:56Z</dcterms:modified>
</cp:coreProperties>
</file>

<file path=docProps/custom.xml><?xml version="1.0" encoding="utf-8"?>
<Properties xmlns="http://schemas.openxmlformats.org/officeDocument/2006/custom-properties" xmlns:vt="http://schemas.openxmlformats.org/officeDocument/2006/docPropsVTypes"/>
</file>