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robotics-engineer-senegal-dakar"/>
    <w:p>
      <w:pPr>
        <w:pStyle w:val="Heading2"/>
      </w:pPr>
      <w:r>
        <w:t xml:space="preserve">Robotics Engineer |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+221 77 000 0000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Robotics Engineer with over [X] years of experience in designing, developing, and implementing advanced robotic systems. Dedicated to leveraging cutting-edge technologies to address real-world challenges in Senegal Dakar and beyond. Proficient in autonomous systems, mechatronics, and AI-driven solutions. Committed to fostering innovation within the rapidly growing tech ecosystem of Senegal Dakar.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University of Cheikh Anta Diop, Dakar, Senegal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Robotics and Artificial Intelligence</w:t>
      </w:r>
      <w:r>
        <w:br/>
      </w:r>
      <w:r>
        <w:t xml:space="preserve">Cybernetics Institute, France (in collaboration with Senegal Dakar institutions)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Additional Certifications:</w:t>
      </w:r>
    </w:p>
    <w:p>
      <w:pPr>
        <w:numPr>
          <w:ilvl w:val="0"/>
          <w:numId w:val="1001"/>
        </w:numPr>
        <w:pStyle w:val="Compact"/>
      </w:pPr>
      <w:r>
        <w:t xml:space="preserve">ROS (Robot Operating System) Certification - Open Robotics, USA</w:t>
      </w:r>
    </w:p>
    <w:p>
      <w:pPr>
        <w:numPr>
          <w:ilvl w:val="0"/>
          <w:numId w:val="1001"/>
        </w:numPr>
        <w:pStyle w:val="Compact"/>
      </w:pPr>
      <w:r>
        <w:t xml:space="preserve">C++ Advanced Programming - Coursera, 2023</w:t>
      </w:r>
    </w:p>
    <w:p>
      <w:pPr>
        <w:numPr>
          <w:ilvl w:val="0"/>
          <w:numId w:val="1001"/>
        </w:numPr>
        <w:pStyle w:val="Compact"/>
      </w:pPr>
      <w:r>
        <w:t xml:space="preserve">AI for Robotics Specialization - Stanford University, 2024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br/>
      </w:r>
      <w:r>
        <w:t xml:space="preserve">TechNova Solutions, Dakar, Senegal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drones for agricultural monitoring in collaboration with local farming communities in Senegal Dakar.</w:t>
      </w:r>
    </w:p>
    <w:p>
      <w:pPr>
        <w:numPr>
          <w:ilvl w:val="0"/>
          <w:numId w:val="1002"/>
        </w:numPr>
        <w:pStyle w:val="Compact"/>
      </w:pPr>
      <w:r>
        <w:t xml:space="preserve">Developed AI-driven robotic systems for waste management solutions in urban areas of Dakar, improving efficiency by 30%.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integrate IoT sensors into industrial robots, enhancing real-time data processing capabilities for manufacturing clients.</w:t>
      </w:r>
    </w:p>
    <w:p>
      <w:pPr>
        <w:numPr>
          <w:ilvl w:val="0"/>
          <w:numId w:val="1002"/>
        </w:numPr>
        <w:pStyle w:val="Compact"/>
      </w:pPr>
      <w:r>
        <w:t xml:space="preserve">Partnered with the Senegal Dakar Institute of Technology to conduct workshops on robotics and automation, training over 200 students annually.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br/>
      </w:r>
      <w:r>
        <w:t xml:space="preserve">Cheikh Anta Diop University, Dakar, Senegal</w:t>
      </w:r>
      <w:r>
        <w:br/>
      </w:r>
      <w:r>
        <w:t xml:space="preserve">2018 – 2021</w:t>
      </w:r>
    </w:p>
    <w:p>
      <w:pPr>
        <w:numPr>
          <w:ilvl w:val="0"/>
          <w:numId w:val="1003"/>
        </w:numPr>
        <w:pStyle w:val="Compact"/>
      </w:pPr>
      <w:r>
        <w:t xml:space="preserve">Conducted research on humanoid robots for healthcare applications, supported by the National Research Council of Senegal.</w:t>
      </w:r>
    </w:p>
    <w:p>
      <w:pPr>
        <w:numPr>
          <w:ilvl w:val="0"/>
          <w:numId w:val="1003"/>
        </w:numPr>
        <w:pStyle w:val="Compact"/>
      </w:pPr>
      <w:r>
        <w:t xml:space="preserve">Published a paper on "Robotic Solutions for Rural Healthcare in Africa" in the Journal of African Robotics, 2020.</w:t>
      </w:r>
    </w:p>
    <w:p>
      <w:pPr>
        <w:numPr>
          <w:ilvl w:val="0"/>
          <w:numId w:val="1003"/>
        </w:numPr>
        <w:pStyle w:val="Compact"/>
      </w:pPr>
      <w:r>
        <w:t xml:space="preserve">Collaborated with the Dakar Robotics Lab to create low-cost robotic kits for STEM education programs across Senegal.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t xml:space="preserve">Kinetic Innovations, Paris, France (Remote for Senegal Dakar Projects)</w:t>
      </w:r>
      <w:r>
        <w:br/>
      </w:r>
      <w:r>
        <w:t xml:space="preserve">2017 –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robotic arm for precision agriculture, tested in pilot farms near Dakar.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robotics projects hosted on GitHub, with a focus on scalable solutions for developing regions.</w:t>
      </w:r>
    </w:p>
    <w:bookmarkEnd w:id="23"/>
    <w:bookmarkStart w:id="24" w:name="key-projects"/>
    <w:p>
      <w:pPr>
        <w:pStyle w:val="Heading3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Dakar Smart City Robotics Initiative</w:t>
      </w:r>
      <w:r>
        <w:br/>
      </w:r>
      <w:r>
        <w:t xml:space="preserve">2023 – Present</w:t>
      </w:r>
      <w:r>
        <w:br/>
      </w:r>
      <w:r>
        <w:t xml:space="preserve">A collaborative project with the Dakar Municipal Council to deploy robots for traffic monitoring and public safety. Utilized computer vision and machine learning to reduce congestion by 15% in pilot zones.</w:t>
      </w:r>
    </w:p>
    <w:p>
      <w:pPr>
        <w:pStyle w:val="BodyText"/>
      </w:pPr>
      <w:r>
        <w:rPr>
          <w:bCs/>
          <w:b/>
        </w:rPr>
        <w:t xml:space="preserve">Solar-Powered Autonomous Robots for Rural Areas</w:t>
      </w:r>
      <w:r>
        <w:br/>
      </w:r>
      <w:r>
        <w:t xml:space="preserve">2022 – 2023</w:t>
      </w:r>
      <w:r>
        <w:br/>
      </w:r>
      <w:r>
        <w:t xml:space="preserve">Developed energy-efficient robotic systems powered by solar energy, deployed in remote villages across Senegal. Improved access to essential services like medical supplies and education through automated delivery systems.</w:t>
      </w:r>
    </w:p>
    <w:p>
      <w:pPr>
        <w:pStyle w:val="BodyText"/>
      </w:pPr>
      <w:r>
        <w:rPr>
          <w:bCs/>
          <w:b/>
        </w:rPr>
        <w:t xml:space="preserve">Robotics for Disaster Response</w:t>
      </w:r>
      <w:r>
        <w:br/>
      </w:r>
      <w:r>
        <w:t xml:space="preserve">Partnered with the Red Cross Senegal (2021)</w:t>
      </w:r>
      <w:r>
        <w:br/>
      </w:r>
      <w:r>
        <w:t xml:space="preserve">Designed modular robots for search-and-rescue operations during floods in Dakar's informal settlements, reducing response time by 40%.</w:t>
      </w:r>
    </w:p>
    <w:bookmarkEnd w:id="24"/>
    <w:bookmarkStart w:id="25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MATLAB, Simulink, OpenCV, Gazebo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Mechatronics:</w:t>
      </w:r>
      <w:r>
        <w:t xml:space="preserve"> </w:t>
      </w:r>
      <w:r>
        <w:t xml:space="preserve">PID controllers, sensor integration (LiDAR, ultrasonic), PLC programming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PyTorch, NLP for human-robot interaction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International Robotics Certification (IRC)</w:t>
      </w:r>
      <w:r>
        <w:br/>
      </w:r>
      <w:r>
        <w:t xml:space="preserve">Robotics Association of Africa, 2024</w:t>
      </w:r>
    </w:p>
    <w:p>
      <w:pPr>
        <w:pStyle w:val="BodyText"/>
      </w:pPr>
      <w:r>
        <w:rPr>
          <w:bCs/>
          <w:b/>
        </w:rPr>
        <w:t xml:space="preserve">Agile Project Management</w:t>
      </w:r>
      <w:r>
        <w:br/>
      </w:r>
      <w:r>
        <w:t xml:space="preserve">School of Business, Dakar, 2023</w:t>
      </w:r>
    </w:p>
    <w:p>
      <w:pPr>
        <w:pStyle w:val="BodyText"/>
      </w:pPr>
      <w:r>
        <w:rPr>
          <w:bCs/>
          <w:b/>
        </w:rPr>
        <w:t xml:space="preserve">CAD Software Proficiency (SolidWorks, AutoCAD)</w:t>
      </w:r>
      <w:r>
        <w:br/>
      </w:r>
      <w:r>
        <w:t xml:space="preserve">Technical Training Center of Senegal, 2021</w:t>
      </w:r>
    </w:p>
    <w:bookmarkEnd w:id="26"/>
    <w:bookmarkStart w:id="27" w:name="languages-cultural-competence"/>
    <w:p>
      <w:pPr>
        <w:pStyle w:val="Heading3"/>
      </w:pPr>
      <w:r>
        <w:t xml:space="preserve">Languages &amp; Cultural Competence</w:t>
      </w:r>
    </w:p>
    <w:p>
      <w:pPr>
        <w:numPr>
          <w:ilvl w:val="0"/>
          <w:numId w:val="1006"/>
        </w:numPr>
        <w:pStyle w:val="Compact"/>
      </w:pPr>
      <w:r>
        <w:t xml:space="preserve">French (Fluent) – Native speaker in Senegal Dakar.</w:t>
      </w:r>
    </w:p>
    <w:p>
      <w:pPr>
        <w:numPr>
          <w:ilvl w:val="0"/>
          <w:numId w:val="1006"/>
        </w:numPr>
        <w:pStyle w:val="Compact"/>
      </w:pPr>
      <w:r>
        <w:t xml:space="preserve">English (Proficient) – Technical documentation and international collaboration.</w:t>
      </w:r>
    </w:p>
    <w:p>
      <w:pPr>
        <w:numPr>
          <w:ilvl w:val="0"/>
          <w:numId w:val="1006"/>
        </w:numPr>
        <w:pStyle w:val="Compact"/>
      </w:pPr>
      <w:r>
        <w:t xml:space="preserve">Wolof (Basic) – For community engagement in rural areas of Senegal.</w:t>
      </w:r>
    </w:p>
    <w:bookmarkEnd w:id="27"/>
    <w:bookmarkStart w:id="28" w:name="publications-contributions"/>
    <w:p>
      <w:pPr>
        <w:pStyle w:val="Heading3"/>
      </w:pPr>
      <w:r>
        <w:t xml:space="preserve">Publications &amp; Contributions</w:t>
      </w:r>
    </w:p>
    <w:p>
      <w:pPr>
        <w:pStyle w:val="FirstParagraph"/>
      </w:pPr>
      <w:r>
        <w:rPr>
          <w:bCs/>
          <w:b/>
        </w:rPr>
        <w:t xml:space="preserve">"Robotic Solutions for Sustainable Agriculture in Senegal Dakar"</w:t>
      </w:r>
      <w:r>
        <w:t xml:space="preserve"> </w:t>
      </w:r>
      <w:r>
        <w:t xml:space="preserve">– Published in the Journal of African Robotics, 2022.</w:t>
      </w:r>
    </w:p>
    <w:p>
      <w:pPr>
        <w:pStyle w:val="BodyText"/>
      </w:pPr>
      <w:r>
        <w:rPr>
          <w:bCs/>
          <w:b/>
        </w:rPr>
        <w:t xml:space="preserve">"AI-Driven Waste Management Systems for Urban Environments"</w:t>
      </w:r>
      <w:r>
        <w:t xml:space="preserve"> </w:t>
      </w:r>
      <w:r>
        <w:t xml:space="preserve">– Presented at the West African Tech Conference, Dakar, 2023.</w:t>
      </w:r>
    </w:p>
    <w:p>
      <w:pPr>
        <w:pStyle w:val="BodyText"/>
      </w:pPr>
      <w:r>
        <w:rPr>
          <w:bCs/>
          <w:b/>
        </w:rPr>
        <w:t xml:space="preserve">Volunteer Mentor</w:t>
      </w:r>
      <w:r>
        <w:t xml:space="preserve"> </w:t>
      </w:r>
      <w:r>
        <w:t xml:space="preserve">– Senegal Robotics Hub (2019–Present), guiding students in robotics competitions and innovation challenges.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bookmarkEnd w:id="29"/>
    <w:p>
      <w:pPr>
        <w:pStyle w:val="BodyText"/>
      </w:pPr>
      <w:r>
        <w:t xml:space="preserve">© 2024 Curriculum Vitae - Robotics Engineer | Senegal Dakar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in Senegal Dakar</dc:title>
  <dc:creator/>
  <dc:language>en</dc:language>
  <cp:keywords/>
  <dcterms:created xsi:type="dcterms:W3CDTF">2026-09-25T01:55:27Z</dcterms:created>
  <dcterms:modified xsi:type="dcterms:W3CDTF">2026-09-25T01:55:27Z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