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36" w:name="X5a3bc11be576405885298c2163e09c7a033df2d"/>
    <w:p>
      <w:pPr>
        <w:pStyle w:val="Heading2"/>
      </w:pPr>
      <w:r>
        <w:t xml:space="preserve">Robotics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As a dedicated Robotics Engineer with over [X years] of experience in South Africa, I specialize in designing, developing, and deploying advanced robotic systems tailored for industrial and research applications. My expertise spans automation, artificial intelligence integration, and collaborative robotics (cobots), with a strong focus on solutions that address the unique challenges of the Johannesburg market. I am passionate about leveraging cutting-edge technology to drive innovation in sectors such as manufacturing, agriculture, and smart infrastructure. With a proven track record of delivering projects that align with South Africa’s industrial growth goals, I am committed to advancing the field of robotics in Johannesburg while fostering local talent and sustainable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t xml:space="preserve">, University of the Witwatersrand, Johannesburg, South Africa (2015–2019)</w:t>
      </w:r>
    </w:p>
    <w:p>
      <w:pPr>
        <w:numPr>
          <w:ilvl w:val="0"/>
          <w:numId w:val="1001"/>
        </w:numPr>
        <w:pStyle w:val="Compact"/>
      </w:pPr>
      <w:r>
        <w:rPr>
          <w:bCs/>
          <w:b/>
        </w:rPr>
        <w:t xml:space="preserve">Masters in Robotics Engineering</w:t>
      </w:r>
      <w:r>
        <w:t xml:space="preserve">, Stellenbosch University, Cape Town, South Africa (2019–2021)</w:t>
      </w:r>
    </w:p>
    <w:p>
      <w:pPr>
        <w:numPr>
          <w:ilvl w:val="0"/>
          <w:numId w:val="1001"/>
        </w:numPr>
        <w:pStyle w:val="Compact"/>
      </w:pPr>
      <w:r>
        <w:rPr>
          <w:bCs/>
          <w:b/>
        </w:rPr>
        <w:t xml:space="preserve">Certification in AI and Machine Learning</w:t>
      </w:r>
      <w:r>
        <w:t xml:space="preserve">, Coursera (2021–Present)</w:t>
      </w:r>
    </w:p>
    <w:bookmarkEnd w:id="22"/>
    <w:bookmarkStart w:id="26" w:name="work-experience"/>
    <w:p>
      <w:pPr>
        <w:pStyle w:val="Heading3"/>
      </w:pPr>
      <w:r>
        <w:t xml:space="preserve">Work Experience</w:t>
      </w:r>
    </w:p>
    <w:bookmarkStart w:id="23" w:name="robotics-engineer"/>
    <w:p>
      <w:pPr>
        <w:pStyle w:val="Heading4"/>
      </w:pPr>
      <w:r>
        <w:rPr>
          <w:bCs/>
          <w:b/>
        </w:rPr>
        <w:t xml:space="preserve">Robotics Engineer</w:t>
      </w:r>
    </w:p>
    <w:p>
      <w:pPr>
        <w:pStyle w:val="FirstParagraph"/>
      </w:pPr>
      <w:r>
        <w:rPr>
          <w:iCs/>
          <w:i/>
        </w:rPr>
        <w:t xml:space="preserve">SmartTech Solutions, Johannesburg, South Africa | 2021–Present</w:t>
      </w:r>
    </w:p>
    <w:p>
      <w:pPr>
        <w:numPr>
          <w:ilvl w:val="0"/>
          <w:numId w:val="1002"/>
        </w:numPr>
        <w:pStyle w:val="Compact"/>
      </w:pPr>
      <w:r>
        <w:t xml:space="preserve">Designed and implemented autonomous robotic systems for industrial automation in automotive manufacturing plants across Johannesburg.</w:t>
      </w:r>
    </w:p>
    <w:p>
      <w:pPr>
        <w:numPr>
          <w:ilvl w:val="0"/>
          <w:numId w:val="1002"/>
        </w:numPr>
        <w:pStyle w:val="Compact"/>
      </w:pPr>
      <w:r>
        <w:t xml:space="preserve">Collaborated with cross-functional teams to integrate AI-driven perception algorithms, improving system accuracy by 35%.</w:t>
      </w:r>
    </w:p>
    <w:p>
      <w:pPr>
        <w:numPr>
          <w:ilvl w:val="0"/>
          <w:numId w:val="1002"/>
        </w:numPr>
        <w:pStyle w:val="Compact"/>
      </w:pPr>
      <w:r>
        <w:t xml:space="preserve">Led the development of a cobot solution for small-scale manufacturers in South Africa, reducing manual labor costs by 20%.</w:t>
      </w:r>
    </w:p>
    <w:p>
      <w:pPr>
        <w:numPr>
          <w:ilvl w:val="0"/>
          <w:numId w:val="1002"/>
        </w:numPr>
        <w:pStyle w:val="Compact"/>
      </w:pPr>
      <w:r>
        <w:t xml:space="preserve">Provided technical consultancy to local startups on robotics deployment strategies, contributing to the growth of the Johannesburg tech ecosystem.</w:t>
      </w:r>
    </w:p>
    <w:bookmarkEnd w:id="23"/>
    <w:bookmarkStart w:id="24" w:name="internship-robotics-systems-developer"/>
    <w:p>
      <w:pPr>
        <w:pStyle w:val="Heading4"/>
      </w:pPr>
      <w:r>
        <w:rPr>
          <w:bCs/>
          <w:b/>
        </w:rPr>
        <w:t xml:space="preserve">Internship – Robotics Systems Developer</w:t>
      </w:r>
    </w:p>
    <w:p>
      <w:pPr>
        <w:pStyle w:val="FirstParagraph"/>
      </w:pPr>
      <w:r>
        <w:rPr>
          <w:iCs/>
          <w:i/>
        </w:rPr>
        <w:t xml:space="preserve">AeroBotics, Pretoria, South Africa | 2019–2021</w:t>
      </w:r>
    </w:p>
    <w:p>
      <w:pPr>
        <w:numPr>
          <w:ilvl w:val="0"/>
          <w:numId w:val="1003"/>
        </w:numPr>
        <w:pStyle w:val="Compact"/>
      </w:pPr>
      <w:r>
        <w:t xml:space="preserve">Contributed to the development of drone-based inspection systems for mining operations in South Africa.</w:t>
      </w:r>
    </w:p>
    <w:p>
      <w:pPr>
        <w:numPr>
          <w:ilvl w:val="0"/>
          <w:numId w:val="1003"/>
        </w:numPr>
        <w:pStyle w:val="Compact"/>
      </w:pPr>
      <w:r>
        <w:t xml:space="preserve">Optimized navigation algorithms for robotic systems operating in harsh environments, enhancing reliability by 40%.</w:t>
      </w:r>
    </w:p>
    <w:p>
      <w:pPr>
        <w:numPr>
          <w:ilvl w:val="0"/>
          <w:numId w:val="1003"/>
        </w:numPr>
        <w:pStyle w:val="Compact"/>
      </w:pPr>
      <w:r>
        <w:t xml:space="preserve">Presented research on sensor fusion techniques at a national robotics conference in Johannesburg, receiving recognition from industry leaders.</w:t>
      </w:r>
    </w:p>
    <w:bookmarkEnd w:id="24"/>
    <w:bookmarkStart w:id="25" w:name="research-assistant-robotics-and-ai-lab"/>
    <w:p>
      <w:pPr>
        <w:pStyle w:val="Heading4"/>
      </w:pPr>
      <w:r>
        <w:rPr>
          <w:bCs/>
          <w:b/>
        </w:rPr>
        <w:t xml:space="preserve">Research Assistant – Robotics and AI Lab</w:t>
      </w:r>
    </w:p>
    <w:p>
      <w:pPr>
        <w:pStyle w:val="FirstParagraph"/>
      </w:pPr>
      <w:r>
        <w:rPr>
          <w:iCs/>
          <w:i/>
        </w:rPr>
        <w:t xml:space="preserve">University of the Witwatersrand, Johannesburg, South Africa | 2017–2019</w:t>
      </w:r>
    </w:p>
    <w:p>
      <w:pPr>
        <w:numPr>
          <w:ilvl w:val="0"/>
          <w:numId w:val="1004"/>
        </w:numPr>
        <w:pStyle w:val="Compact"/>
      </w:pPr>
      <w:r>
        <w:t xml:space="preserve">Conducted research on human-robot interaction, publishing a paper in the Journal of South African Robotics (2018).</w:t>
      </w:r>
    </w:p>
    <w:p>
      <w:pPr>
        <w:numPr>
          <w:ilvl w:val="0"/>
          <w:numId w:val="1004"/>
        </w:numPr>
        <w:pStyle w:val="Compact"/>
      </w:pPr>
      <w:r>
        <w:t xml:space="preserve">Developed a prototype for a service robot tailored to assist elderly populations in Johannesburg, funded by the National Research Foundation.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AI/ML Frameworks:</w:t>
      </w:r>
      <w:r>
        <w:t xml:space="preserve"> </w:t>
      </w:r>
      <w:r>
        <w:t xml:space="preserve">TensorFlow, PyTorch, OpenCV</w:t>
      </w:r>
    </w:p>
    <w:p>
      <w:pPr>
        <w:numPr>
          <w:ilvl w:val="0"/>
          <w:numId w:val="1005"/>
        </w:numPr>
        <w:pStyle w:val="Compact"/>
      </w:pPr>
      <w:r>
        <w:rPr>
          <w:bCs/>
          <w:b/>
        </w:rPr>
        <w:t xml:space="preserve">Hardware:</w:t>
      </w:r>
      <w:r>
        <w:t xml:space="preserve"> </w:t>
      </w:r>
      <w:r>
        <w:t xml:space="preserve">Arduino, Raspberry Pi, Industrial Robots (KUKA, ABB)</w:t>
      </w:r>
    </w:p>
    <w:p>
      <w:pPr>
        <w:numPr>
          <w:ilvl w:val="0"/>
          <w:numId w:val="1005"/>
        </w:numPr>
        <w:pStyle w:val="Compact"/>
      </w:pPr>
      <w:r>
        <w:rPr>
          <w:bCs/>
          <w:b/>
        </w:rPr>
        <w:t xml:space="preserve">CAD Software:</w:t>
      </w:r>
      <w:r>
        <w:t xml:space="preserve"> </w:t>
      </w:r>
      <w:r>
        <w:t xml:space="preserve">SolidWorks, AutoCAD</w:t>
      </w:r>
    </w:p>
    <w:p>
      <w:pPr>
        <w:numPr>
          <w:ilvl w:val="0"/>
          <w:numId w:val="1005"/>
        </w:numPr>
        <w:pStyle w:val="Compact"/>
      </w:pPr>
      <w:r>
        <w:rPr>
          <w:bCs/>
          <w:b/>
        </w:rPr>
        <w:t xml:space="preserve">Languages:</w:t>
      </w:r>
      <w:r>
        <w:t xml:space="preserve"> </w:t>
      </w:r>
      <w:r>
        <w:t xml:space="preserve">English (Fluent), Afrikaans (Basic), Zulu (Basic)</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Engineering Registration</w:t>
      </w:r>
      <w:r>
        <w:t xml:space="preserve">, Engineering Council of South Africa (ECSA) | 2022</w:t>
      </w:r>
    </w:p>
    <w:p>
      <w:pPr>
        <w:numPr>
          <w:ilvl w:val="0"/>
          <w:numId w:val="1006"/>
        </w:numPr>
        <w:pStyle w:val="Compact"/>
      </w:pPr>
      <w:r>
        <w:rPr>
          <w:bCs/>
          <w:b/>
        </w:rPr>
        <w:t xml:space="preserve">Advanced Robotics Certification</w:t>
      </w:r>
      <w:r>
        <w:t xml:space="preserve">, International Society of Automation (ISA) | 2021</w:t>
      </w:r>
    </w:p>
    <w:p>
      <w:pPr>
        <w:numPr>
          <w:ilvl w:val="0"/>
          <w:numId w:val="1006"/>
        </w:numPr>
        <w:pStyle w:val="Compact"/>
      </w:pPr>
      <w:r>
        <w:rPr>
          <w:bCs/>
          <w:b/>
        </w:rPr>
        <w:t xml:space="preserve">Course on Sustainable Robotics Practices</w:t>
      </w:r>
      <w:r>
        <w:t xml:space="preserve">, University of Johannesburg | 2020</w:t>
      </w:r>
    </w:p>
    <w:bookmarkEnd w:id="28"/>
    <w:bookmarkStart w:id="32" w:name="projects-research-experience"/>
    <w:p>
      <w:pPr>
        <w:pStyle w:val="Heading3"/>
      </w:pPr>
      <w:r>
        <w:t xml:space="preserve">Projects &amp; Research Experience</w:t>
      </w:r>
    </w:p>
    <w:bookmarkStart w:id="29" w:name="X238fe0fe81dbdb0a949648ee358b7971545b009"/>
    <w:p>
      <w:pPr>
        <w:pStyle w:val="Heading4"/>
      </w:pPr>
      <w:r>
        <w:rPr>
          <w:bCs/>
          <w:b/>
        </w:rPr>
        <w:t xml:space="preserve">Smart Agriculture Robot – South Africa’s Agricultural Innovation Project (2022)</w:t>
      </w:r>
    </w:p>
    <w:p>
      <w:pPr>
        <w:pStyle w:val="FirstParagraph"/>
      </w:pPr>
      <w:r>
        <w:t xml:space="preserve">Developed an autonomous robot for crop monitoring and pesticide application, reducing labor costs by 30% in pilot farms across Johannesburg. The project received funding from the Department of Agriculture, Forestry and Fisheries.</w:t>
      </w:r>
    </w:p>
    <w:bookmarkEnd w:id="29"/>
    <w:bookmarkStart w:id="30" w:name="X62c04a9b569f1194de60bb1e7215742f01c0fe6"/>
    <w:p>
      <w:pPr>
        <w:pStyle w:val="Heading4"/>
      </w:pPr>
      <w:r>
        <w:rPr>
          <w:bCs/>
          <w:b/>
        </w:rPr>
        <w:t xml:space="preserve">Humanoid Robot Development – Wits Robotics Lab (2020)</w:t>
      </w:r>
    </w:p>
    <w:p>
      <w:pPr>
        <w:pStyle w:val="FirstParagraph"/>
      </w:pPr>
      <w:r>
        <w:t xml:space="preserve">Led a team to design a humanoid robot capable of performing basic tasks in healthcare settings, with potential applications in Johannesburg’s aging population.</w:t>
      </w:r>
    </w:p>
    <w:bookmarkEnd w:id="30"/>
    <w:bookmarkStart w:id="31" w:name="Xa42120f11e8149bffedd79f9e32f3a60bc6d59f"/>
    <w:p>
      <w:pPr>
        <w:pStyle w:val="Heading4"/>
      </w:pPr>
      <w:r>
        <w:rPr>
          <w:bCs/>
          <w:b/>
        </w:rPr>
        <w:t xml:space="preserve">AI-Powered Inspection Drone – AeroBotics (2021)</w:t>
      </w:r>
    </w:p>
    <w:p>
      <w:pPr>
        <w:pStyle w:val="FirstParagraph"/>
      </w:pPr>
      <w:r>
        <w:t xml:space="preserve">Integrated AI algorithms into drones for real-time structural inspection of Johannesburg’s infrastructure, improving maintenance efficiency by 25%.</w:t>
      </w:r>
    </w:p>
    <w:bookmarkEnd w:id="31"/>
    <w:bookmarkEnd w:id="32"/>
    <w:bookmarkStart w:id="33" w:name="languages-and-cultural-competence"/>
    <w:p>
      <w:pPr>
        <w:pStyle w:val="Heading3"/>
      </w:pPr>
      <w:r>
        <w:t xml:space="preserve">Languages and Cultural Competence</w:t>
      </w:r>
    </w:p>
    <w:p>
      <w:pPr>
        <w:pStyle w:val="FirstParagraph"/>
      </w:pPr>
      <w:r>
        <w:t xml:space="preserve">Fluent in English, with a basic understanding of Afrikaans and Zulu. Committed to fostering inclusivity in South Africa’s robotics sector by engaging with local communities and promoting STEM education in Johannesburg. Participated in workshops for underprivileged youth, emphasizing the role of robotics in driving economic development.</w:t>
      </w:r>
    </w:p>
    <w:bookmarkEnd w:id="33"/>
    <w:bookmarkStart w:id="34" w:name="community-involvement"/>
    <w:p>
      <w:pPr>
        <w:pStyle w:val="Heading3"/>
      </w:pPr>
      <w:r>
        <w:t xml:space="preserve">Community Involvement</w:t>
      </w:r>
    </w:p>
    <w:p>
      <w:pPr>
        <w:numPr>
          <w:ilvl w:val="0"/>
          <w:numId w:val="1007"/>
        </w:numPr>
        <w:pStyle w:val="Compact"/>
      </w:pPr>
      <w:r>
        <w:t xml:space="preserve">Volunteer mentor at Tech4Good Johannesburg, guiding students in robotics competitions and hackathons.</w:t>
      </w:r>
    </w:p>
    <w:p>
      <w:pPr>
        <w:numPr>
          <w:ilvl w:val="0"/>
          <w:numId w:val="1007"/>
        </w:numPr>
        <w:pStyle w:val="Compact"/>
      </w:pPr>
      <w:r>
        <w:t xml:space="preserve">Member of the South African Robotics Association (SARA), actively contributing to policy discussions on AI ethics and workforce development.</w:t>
      </w:r>
    </w:p>
    <w:p>
      <w:pPr>
        <w:numPr>
          <w:ilvl w:val="0"/>
          <w:numId w:val="1007"/>
        </w:numPr>
        <w:pStyle w:val="Compact"/>
      </w:pPr>
      <w:r>
        <w:t xml:space="preserve">Speaker at the 2023 Johannesburg Tech Summit, addressing the future of automation in African industries.</w:t>
      </w:r>
    </w:p>
    <w:bookmarkEnd w:id="34"/>
    <w:bookmarkStart w:id="35" w:name="references"/>
    <w:p>
      <w:pPr>
        <w:pStyle w:val="Heading3"/>
      </w:pPr>
      <w:r>
        <w:t xml:space="preserve">References</w:t>
      </w:r>
    </w:p>
    <w:p>
      <w:pPr>
        <w:pStyle w:val="FirstParagraph"/>
      </w:pPr>
      <w:r>
        <w:t xml:space="preserve">Available upon request. References include industry leaders from SmartTech Solutions, AeroBotics, and academic mentors from the University of the Witwatersrand.</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South Africa Johannesburg</dc:title>
  <dc:creator/>
  <dc:language>en</dc:language>
  <cp:keywords/>
  <dcterms:created xsi:type="dcterms:W3CDTF">2025-11-29T01:03:25Z</dcterms:created>
  <dcterms:modified xsi:type="dcterms:W3CDTF">2025-11-29T01:03:25Z</dcterms:modified>
</cp:coreProperties>
</file>

<file path=docProps/custom.xml><?xml version="1.0" encoding="utf-8"?>
<Properties xmlns="http://schemas.openxmlformats.org/officeDocument/2006/custom-properties" xmlns:vt="http://schemas.openxmlformats.org/officeDocument/2006/docPropsVTypes"/>
</file>