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7" w:name="X80a09cff92e69c409b6a6b0a98f2696ebbd1986"/>
    <w:p>
      <w:pPr>
        <w:pStyle w:val="Heading1"/>
      </w:pPr>
      <w:r>
        <w:t xml:space="preserve">Curriculum Vitae – Robotics Engineer in Switzerland Zurich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+41 123 456 7890</w:t>
      </w:r>
    </w:p>
    <w:p>
      <w:pPr>
        <w:pStyle w:val="BodyText"/>
      </w:pPr>
      <w:r>
        <w:rPr>
          <w:bCs/>
          <w:b/>
        </w:rPr>
        <w:t xml:space="preserve">LinkedIn:</w:t>
      </w:r>
      <w:r>
        <w:t xml:space="preserve"> </w:t>
      </w:r>
      <w:r>
        <w:t xml:space="preserve">linkedin.com/in/yourprofile |</w:t>
      </w:r>
      <w:r>
        <w:t xml:space="preserve"> </w:t>
      </w:r>
      <w:r>
        <w:rPr>
          <w:bCs/>
          <w:b/>
        </w:rPr>
        <w:t xml:space="preserve">Github:</w:t>
      </w:r>
      <w:r>
        <w:t xml:space="preserve"> </w:t>
      </w:r>
      <w:r>
        <w:t xml:space="preserve">github.com/yourusername</w:t>
      </w:r>
    </w:p>
    <w:bookmarkEnd w:id="20"/>
    <w:bookmarkStart w:id="21" w:name="professional-summary"/>
    <w:p>
      <w:pPr>
        <w:pStyle w:val="Heading2"/>
      </w:pPr>
      <w:r>
        <w:t xml:space="preserve">Professional Summary</w:t>
      </w:r>
    </w:p>
    <w:p>
      <w:pPr>
        <w:pStyle w:val="FirstParagraph"/>
      </w:pPr>
      <w:r>
        <w:t xml:space="preserve">A highly motivated and technically proficient Robotics Engineer with [X years] of experience in designing, developing, and deploying advanced robotic systems. Specializing in automation, artificial intelligence integration, and industrial robotics, I am dedicated to pushing the boundaries of innovation in Switzerland Zurich’s dynamic engineering landscape. My expertise aligns with the precise demands of Swiss manufacturing and research sectors, where quality and precision are paramount. As a Robotics Engineer in Switzerland Zurich, I have contributed to cutting-edge projects that enhance efficiency, sustainability, and safety in robotics applications.</w:t>
      </w:r>
    </w:p>
    <w:bookmarkEnd w:id="21"/>
    <w:bookmarkStart w:id="25" w:name="work-experience"/>
    <w:p>
      <w:pPr>
        <w:pStyle w:val="Heading2"/>
      </w:pPr>
      <w:r>
        <w:t xml:space="preserve">Work Experience</w:t>
      </w:r>
    </w:p>
    <w:bookmarkStart w:id="22" w:name="senior-robotics-engineer"/>
    <w:p>
      <w:pPr>
        <w:pStyle w:val="Heading3"/>
      </w:pPr>
      <w:r>
        <w:rPr>
          <w:bCs/>
          <w:b/>
        </w:rPr>
        <w:t xml:space="preserve">Senior Robotics Engineer</w:t>
      </w:r>
    </w:p>
    <w:p>
      <w:pPr>
        <w:pStyle w:val="FirstParagraph"/>
      </w:pPr>
      <w:r>
        <w:rPr>
          <w:iCs/>
          <w:i/>
        </w:rPr>
        <w:t xml:space="preserve">AEGIS Robotics AG – Zurich, Switzerland | January 2021 – Present</w:t>
      </w:r>
    </w:p>
    <w:p>
      <w:pPr>
        <w:numPr>
          <w:ilvl w:val="0"/>
          <w:numId w:val="1001"/>
        </w:numPr>
        <w:pStyle w:val="Compact"/>
      </w:pPr>
      <w:r>
        <w:t xml:space="preserve">Lead the development of autonomous robotic systems for industrial automation, optimizing workflows in precision manufacturing and logistics.</w:t>
      </w:r>
    </w:p>
    <w:p>
      <w:pPr>
        <w:numPr>
          <w:ilvl w:val="0"/>
          <w:numId w:val="1001"/>
        </w:numPr>
        <w:pStyle w:val="Compact"/>
      </w:pPr>
      <w:r>
        <w:t xml:space="preserve">Collaborated with cross-functional teams to integrate AI-driven perception systems, improving robot adaptability in complex environments.</w:t>
      </w:r>
    </w:p>
    <w:p>
      <w:pPr>
        <w:numPr>
          <w:ilvl w:val="0"/>
          <w:numId w:val="1001"/>
        </w:numPr>
        <w:pStyle w:val="Compact"/>
      </w:pPr>
      <w:r>
        <w:t xml:space="preserve">Designed and tested mechatronic components for collaborative robots (cobots), ensuring compliance with ISO standards and Swiss safety regulations.</w:t>
      </w:r>
    </w:p>
    <w:p>
      <w:pPr>
        <w:numPr>
          <w:ilvl w:val="0"/>
          <w:numId w:val="1001"/>
        </w:numPr>
        <w:pStyle w:val="Compact"/>
      </w:pPr>
      <w:r>
        <w:t xml:space="preserve">Partnered with local universities in Switzerland Zurich to pilot research initiatives on human-robot interaction, enhancing user experience in industrial settings.</w:t>
      </w:r>
    </w:p>
    <w:bookmarkEnd w:id="22"/>
    <w:bookmarkStart w:id="23" w:name="robotics-systems-engineer"/>
    <w:p>
      <w:pPr>
        <w:pStyle w:val="Heading3"/>
      </w:pPr>
      <w:r>
        <w:rPr>
          <w:bCs/>
          <w:b/>
        </w:rPr>
        <w:t xml:space="preserve">Robotics Systems Engineer</w:t>
      </w:r>
    </w:p>
    <w:p>
      <w:pPr>
        <w:pStyle w:val="FirstParagraph"/>
      </w:pPr>
      <w:r>
        <w:rPr>
          <w:iCs/>
          <w:i/>
        </w:rPr>
        <w:t xml:space="preserve">Festo AG – Zurich, Switzerland | June 2018 – December 2020</w:t>
      </w:r>
    </w:p>
    <w:p>
      <w:pPr>
        <w:numPr>
          <w:ilvl w:val="0"/>
          <w:numId w:val="1002"/>
        </w:numPr>
        <w:pStyle w:val="Compact"/>
      </w:pPr>
      <w:r>
        <w:t xml:space="preserve">Developed control systems for pneumatic and electric robotic arms, contributing to the design of energy-efficient solutions for Swiss automotive clients.</w:t>
      </w:r>
    </w:p>
    <w:p>
      <w:pPr>
        <w:numPr>
          <w:ilvl w:val="0"/>
          <w:numId w:val="1002"/>
        </w:numPr>
        <w:pStyle w:val="Compact"/>
      </w:pPr>
      <w:r>
        <w:t xml:space="preserve">Implemented real-time data analytics frameworks to monitor and optimize robot performance, reducing downtime by 18%.</w:t>
      </w:r>
    </w:p>
    <w:p>
      <w:pPr>
        <w:numPr>
          <w:ilvl w:val="0"/>
          <w:numId w:val="1002"/>
        </w:numPr>
        <w:pStyle w:val="Compact"/>
      </w:pPr>
      <w:r>
        <w:t xml:space="preserve">Supported the deployment of robotic cells in Swiss manufacturing plants, ensuring seamless integration with existing infrastructure.</w:t>
      </w:r>
    </w:p>
    <w:bookmarkEnd w:id="23"/>
    <w:bookmarkStart w:id="24" w:name="robotics-intern"/>
    <w:p>
      <w:pPr>
        <w:pStyle w:val="Heading3"/>
      </w:pPr>
      <w:r>
        <w:rPr>
          <w:bCs/>
          <w:b/>
        </w:rPr>
        <w:t xml:space="preserve">Robotics Intern</w:t>
      </w:r>
    </w:p>
    <w:p>
      <w:pPr>
        <w:pStyle w:val="FirstParagraph"/>
      </w:pPr>
      <w:r>
        <w:rPr>
          <w:iCs/>
          <w:i/>
        </w:rPr>
        <w:t xml:space="preserve">ABB Switzerland – Zurich, Switzerland | Summer 2017</w:t>
      </w:r>
    </w:p>
    <w:p>
      <w:pPr>
        <w:numPr>
          <w:ilvl w:val="0"/>
          <w:numId w:val="1003"/>
        </w:numPr>
        <w:pStyle w:val="Compact"/>
      </w:pPr>
      <w:r>
        <w:t xml:space="preserve">Gained hands-on experience in programming and simulating robotic arms using ABB’s RobotStudio software.</w:t>
      </w:r>
    </w:p>
    <w:p>
      <w:pPr>
        <w:numPr>
          <w:ilvl w:val="0"/>
          <w:numId w:val="1003"/>
        </w:numPr>
        <w:pStyle w:val="Compact"/>
      </w:pPr>
      <w:r>
        <w:t xml:space="preserve">Assisted in testing robotic solutions for semiconductor manufacturing, focusing on precision and reliability.</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ETH Zurich – Switzerland | September 2015 – June 2017</w:t>
      </w:r>
    </w:p>
    <w:p>
      <w:pPr>
        <w:numPr>
          <w:ilvl w:val="0"/>
          <w:numId w:val="1004"/>
        </w:numPr>
        <w:pStyle w:val="Compact"/>
      </w:pPr>
      <w:r>
        <w:t xml:space="preserve">Coursework in machine learning, control systems, and mechatronics, with a thesis on “Autonomous Navigation in Dynamic Environments.”</w:t>
      </w:r>
    </w:p>
    <w:p>
      <w:pPr>
        <w:numPr>
          <w:ilvl w:val="0"/>
          <w:numId w:val="1004"/>
        </w:numPr>
        <w:pStyle w:val="Compact"/>
      </w:pPr>
      <w:r>
        <w:t xml:space="preserve">Recognized for outstanding academic performance with the Swiss Federal Institute of Technology Excellence Award (2017).</w:t>
      </w:r>
    </w:p>
    <w:bookmarkEnd w:id="26"/>
    <w:bookmarkStart w:id="27" w:name="X112fcf68d96a68c19ed4cf0b55af2bbfd9fcd0c"/>
    <w:p>
      <w:pPr>
        <w:pStyle w:val="Heading3"/>
      </w:pPr>
      <w:r>
        <w:rPr>
          <w:bCs/>
          <w:b/>
        </w:rPr>
        <w:t xml:space="preserve">BSc in Electrical and Electronic Engineering</w:t>
      </w:r>
    </w:p>
    <w:p>
      <w:pPr>
        <w:pStyle w:val="FirstParagraph"/>
      </w:pPr>
      <w:r>
        <w:rPr>
          <w:iCs/>
          <w:i/>
        </w:rPr>
        <w:t xml:space="preserve">University of Applied Sciences Zurich | September 2012 – June 2015</w:t>
      </w:r>
    </w:p>
    <w:p>
      <w:pPr>
        <w:numPr>
          <w:ilvl w:val="0"/>
          <w:numId w:val="1005"/>
        </w:numPr>
        <w:pStyle w:val="Compact"/>
      </w:pPr>
      <w:r>
        <w:t xml:space="preserve">Specialized in automation and embedded systems, with a final project on “Smart Sensor Networks for Industrial Monitoring.”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Programming:</w:t>
      </w:r>
      <w:r>
        <w:t xml:space="preserve"> </w:t>
      </w:r>
      <w:r>
        <w:t xml:space="preserve">Python, C++, ROS (Robot Operating System), MATLAB/Simulink</w:t>
      </w:r>
    </w:p>
    <w:p>
      <w:pPr>
        <w:numPr>
          <w:ilvl w:val="0"/>
          <w:numId w:val="1006"/>
        </w:numPr>
        <w:pStyle w:val="Compact"/>
      </w:pPr>
      <w:r>
        <w:rPr>
          <w:bCs/>
          <w:b/>
        </w:rPr>
        <w:t xml:space="preserve">Robotics Frameworks:</w:t>
      </w:r>
      <w:r>
        <w:t xml:space="preserve"> </w:t>
      </w:r>
      <w:r>
        <w:t xml:space="preserve">MoveIt, Gazebo, OpenCV, TensorFlow for AI integration</w:t>
      </w:r>
    </w:p>
    <w:p>
      <w:pPr>
        <w:numPr>
          <w:ilvl w:val="0"/>
          <w:numId w:val="1006"/>
        </w:numPr>
        <w:pStyle w:val="Compact"/>
      </w:pPr>
      <w:r>
        <w:rPr>
          <w:bCs/>
          <w:b/>
        </w:rPr>
        <w:t xml:space="preserve">Tools:</w:t>
      </w:r>
      <w:r>
        <w:t xml:space="preserve"> </w:t>
      </w:r>
      <w:r>
        <w:t xml:space="preserve">CAD software (SolidWorks, AutoCAD), PLC programming (Siemens S7), LabVIEW</w:t>
      </w:r>
    </w:p>
    <w:p>
      <w:pPr>
        <w:numPr>
          <w:ilvl w:val="0"/>
          <w:numId w:val="1006"/>
        </w:numPr>
        <w:pStyle w:val="Compact"/>
      </w:pPr>
      <w:r>
        <w:rPr>
          <w:bCs/>
          <w:b/>
        </w:rPr>
        <w:t xml:space="preserve">Languages:</w:t>
      </w:r>
      <w:r>
        <w:t xml:space="preserve"> </w:t>
      </w:r>
      <w:r>
        <w:t xml:space="preserve">English (Fluent), German (Proficient), French (Basic)</w:t>
      </w:r>
    </w:p>
    <w:bookmarkEnd w:id="29"/>
    <w:bookmarkStart w:id="33" w:name="projects-research"/>
    <w:p>
      <w:pPr>
        <w:pStyle w:val="Heading2"/>
      </w:pPr>
      <w:r>
        <w:t xml:space="preserve">Projects &amp; Research</w:t>
      </w:r>
    </w:p>
    <w:bookmarkStart w:id="30" w:name="Xacff16fa9333eeefd9c9e43a8ecc0c6472d7a5b"/>
    <w:p>
      <w:pPr>
        <w:pStyle w:val="Heading3"/>
      </w:pPr>
      <w:r>
        <w:rPr>
          <w:bCs/>
          <w:b/>
        </w:rPr>
        <w:t xml:space="preserve">Autonomous Warehouse Robots – ETH Zurich Research Project</w:t>
      </w:r>
    </w:p>
    <w:p>
      <w:pPr>
        <w:pStyle w:val="FirstParagraph"/>
      </w:pPr>
      <w:r>
        <w:rPr>
          <w:iCs/>
          <w:i/>
        </w:rPr>
        <w:t xml:space="preserve">Role: Lead Developer | Duration: 2016–2017</w:t>
      </w:r>
    </w:p>
    <w:p>
      <w:pPr>
        <w:numPr>
          <w:ilvl w:val="0"/>
          <w:numId w:val="1007"/>
        </w:numPr>
        <w:pStyle w:val="Compact"/>
      </w:pPr>
      <w:r>
        <w:t xml:space="preserve">Developed algorithms for SLAM (Simultaneous Localization and Mapping) to enable robots to navigate unstructured environments.</w:t>
      </w:r>
    </w:p>
    <w:p>
      <w:pPr>
        <w:numPr>
          <w:ilvl w:val="0"/>
          <w:numId w:val="1007"/>
        </w:numPr>
        <w:pStyle w:val="Compact"/>
      </w:pPr>
      <w:r>
        <w:t xml:space="preserve">Published findings in the IEEE International Conference on Robotics and Automation, highlighting advancements in swarm robotics.</w:t>
      </w:r>
    </w:p>
    <w:bookmarkEnd w:id="30"/>
    <w:bookmarkStart w:id="31" w:name="X1fa39eacf2f7e281539c0315d52f3b36c540a8a"/>
    <w:p>
      <w:pPr>
        <w:pStyle w:val="Heading3"/>
      </w:pPr>
      <w:r>
        <w:rPr>
          <w:bCs/>
          <w:b/>
        </w:rPr>
        <w:t xml:space="preserve">Smart Manufacturing Solutions – AEGIS Robotics AG</w:t>
      </w:r>
    </w:p>
    <w:p>
      <w:pPr>
        <w:pStyle w:val="FirstParagraph"/>
      </w:pPr>
      <w:r>
        <w:rPr>
          <w:iCs/>
          <w:i/>
        </w:rPr>
        <w:t xml:space="preserve">Role: Senior Engineer | Duration: 2021–Present</w:t>
      </w:r>
    </w:p>
    <w:p>
      <w:pPr>
        <w:numPr>
          <w:ilvl w:val="0"/>
          <w:numId w:val="1008"/>
        </w:numPr>
        <w:pStyle w:val="Compact"/>
      </w:pPr>
      <w:r>
        <w:t xml:space="preserve">Designed modular robotic systems for Swiss SMEs, reducing production costs by 25% through automation.</w:t>
      </w:r>
    </w:p>
    <w:p>
      <w:pPr>
        <w:numPr>
          <w:ilvl w:val="0"/>
          <w:numId w:val="1008"/>
        </w:numPr>
        <w:pStyle w:val="Compact"/>
      </w:pPr>
      <w:r>
        <w:t xml:space="preserve">Implemented IoT-based diagnostics to monitor robot health in real-time, improving predictive maintenance capabilities.</w:t>
      </w:r>
    </w:p>
    <w:bookmarkEnd w:id="31"/>
    <w:bookmarkStart w:id="32" w:name="X600030616311f1f791fcf7939d358a28d90e965"/>
    <w:p>
      <w:pPr>
        <w:pStyle w:val="Heading3"/>
      </w:pPr>
      <w:r>
        <w:rPr>
          <w:bCs/>
          <w:b/>
        </w:rPr>
        <w:t xml:space="preserve">Human-Robot Interaction (HRI) – University of Zurich Collaboration</w:t>
      </w:r>
    </w:p>
    <w:p>
      <w:pPr>
        <w:pStyle w:val="FirstParagraph"/>
      </w:pPr>
      <w:r>
        <w:rPr>
          <w:iCs/>
          <w:i/>
        </w:rPr>
        <w:t xml:space="preserve">Role: Research Assistant | Duration: 2019–2020</w:t>
      </w:r>
    </w:p>
    <w:p>
      <w:pPr>
        <w:numPr>
          <w:ilvl w:val="0"/>
          <w:numId w:val="1009"/>
        </w:numPr>
        <w:pStyle w:val="Compact"/>
      </w:pPr>
      <w:r>
        <w:t xml:space="preserve">Explored ethical and technical challenges in HRI, focusing on trust-building mechanisms for collaborative robots.</w:t>
      </w:r>
    </w:p>
    <w:p>
      <w:pPr>
        <w:numPr>
          <w:ilvl w:val="0"/>
          <w:numId w:val="1009"/>
        </w:numPr>
        <w:pStyle w:val="Compact"/>
      </w:pPr>
      <w:r>
        <w:t xml:space="preserve">Presented results at the European Robotics Forum, fostering dialogue between academia and industry in Switzerland Zurich.</w:t>
      </w:r>
    </w:p>
    <w:bookmarkEnd w:id="32"/>
    <w:bookmarkEnd w:id="33"/>
    <w:bookmarkStart w:id="34" w:name="certifications-accomplishments"/>
    <w:p>
      <w:pPr>
        <w:pStyle w:val="Heading2"/>
      </w:pPr>
      <w:r>
        <w:t xml:space="preserve">Certifications &amp; Accomplishments</w:t>
      </w:r>
    </w:p>
    <w:p>
      <w:pPr>
        <w:numPr>
          <w:ilvl w:val="0"/>
          <w:numId w:val="1010"/>
        </w:numPr>
        <w:pStyle w:val="Compact"/>
      </w:pPr>
      <w:r>
        <w:rPr>
          <w:bCs/>
          <w:b/>
        </w:rPr>
        <w:t xml:space="preserve">ROS Certification – The ROS Industrial Consortium (2019)</w:t>
      </w:r>
    </w:p>
    <w:p>
      <w:pPr>
        <w:numPr>
          <w:ilvl w:val="0"/>
          <w:numId w:val="1010"/>
        </w:numPr>
        <w:pStyle w:val="Compact"/>
      </w:pPr>
      <w:r>
        <w:rPr>
          <w:bCs/>
          <w:b/>
        </w:rPr>
        <w:t xml:space="preserve">Swiss Safety Standards for Robotics – SIA 1011/3 (2020)</w:t>
      </w:r>
    </w:p>
    <w:p>
      <w:pPr>
        <w:numPr>
          <w:ilvl w:val="0"/>
          <w:numId w:val="1010"/>
        </w:numPr>
        <w:pStyle w:val="Compact"/>
      </w:pPr>
      <w:r>
        <w:rPr>
          <w:bCs/>
          <w:b/>
        </w:rPr>
        <w:t xml:space="preserve">Best Innovation Award – ABB Switzerland (2020) for “Energy-Efficient Robotic Assembly Line”</w:t>
      </w:r>
    </w:p>
    <w:p>
      <w:pPr>
        <w:numPr>
          <w:ilvl w:val="0"/>
          <w:numId w:val="1010"/>
        </w:numPr>
        <w:pStyle w:val="Compact"/>
      </w:pPr>
      <w:r>
        <w:rPr>
          <w:bCs/>
          <w:b/>
        </w:rPr>
        <w:t xml:space="preserve">Published Paper in “Swiss Journal of Robotics” (2018): “AI-Driven Precision in Industrial Automation.”</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Robotics and Automation Society, Swiss Association for Automation (SVA)</w:t>
      </w:r>
    </w:p>
    <w:p>
      <w:pPr>
        <w:pStyle w:val="BodyText"/>
      </w:pPr>
      <w:r>
        <w:rPr>
          <w:bCs/>
          <w:b/>
        </w:rPr>
        <w:t xml:space="preserve">Volunteer Work:</w:t>
      </w:r>
      <w:r>
        <w:t xml:space="preserve"> </w:t>
      </w:r>
      <w:r>
        <w:t xml:space="preserve">Mentored engineering students at the Zurich University of Applied Sciences, focusing on robotics innovation.</w:t>
      </w:r>
    </w:p>
    <w:bookmarkEnd w:id="35"/>
    <w:bookmarkStart w:id="36" w:name="contact"/>
    <w:p>
      <w:pPr>
        <w:pStyle w:val="Heading2"/>
      </w:pPr>
      <w:r>
        <w:t xml:space="preserve">Contact</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+41 123 456 7890</w:t>
      </w:r>
    </w:p>
    <w:p>
      <w:pPr>
        <w:pStyle w:val="BodyText"/>
      </w:pPr>
      <w:r>
        <w:rPr>
          <w:bCs/>
          <w:b/>
        </w:rPr>
        <w:t xml:space="preserve">Social Media:</w:t>
      </w:r>
      <w:r>
        <w:t xml:space="preserve"> </w:t>
      </w:r>
      <w:r>
        <w:t xml:space="preserve">LinkedIn, GitHub (as above)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Switzerland Zurich</dc:title>
  <dc:creator/>
  <dc:language>en</dc:language>
  <cp:keywords/>
  <dcterms:created xsi:type="dcterms:W3CDTF">2025-11-23T22:41:37Z</dcterms:created>
  <dcterms:modified xsi:type="dcterms:W3CDTF">2025-11-23T22:41:37Z</dcterms:modified>
</cp:coreProperties>
</file>

<file path=docProps/custom.xml><?xml version="1.0" encoding="utf-8"?>
<Properties xmlns="http://schemas.openxmlformats.org/officeDocument/2006/custom-properties" xmlns:vt="http://schemas.openxmlformats.org/officeDocument/2006/docPropsVTypes"/>
</file>