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robotics-engineer---turkey-istanbul"/>
    <w:p>
      <w:pPr>
        <w:pStyle w:val="Heading2"/>
      </w:pPr>
      <w:r>
        <w:t xml:space="preserve">Robotics Engineer -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Robotics Engineer with a strong foundation in automation, artificial intelligence, and mechatronics. Committed to advancing technological innovation in the dynamic industrial landscape of Turkey Istanbul. Seeking to contribute expertise in developing cutting-edge robotic systems for manufacturing, healthcare, and smart cities. Proven track record of delivering solutions that align with Turkey's growing demand for automation and robotics technologies.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Istanbul Technical University, Istanbul, Turkey</w:t>
      </w:r>
      <w:r>
        <w:br/>
      </w:r>
      <w:r>
        <w:t xml:space="preserve">Graduated: June 2018</w:t>
      </w:r>
      <w:r>
        <w:br/>
      </w:r>
      <w:r>
        <w:t xml:space="preserve">Thesis: "Design and Implementation of an Autonomous Agricultural Robot for Precision Farming in Turkey"</w:t>
      </w:r>
    </w:p>
    <w:p>
      <w:pPr>
        <w:pStyle w:val="BodyText"/>
      </w:pPr>
      <w:r>
        <w:rPr>
          <w:bCs/>
          <w:b/>
        </w:rPr>
        <w:t xml:space="preserve">Master of Science in Mechatronics Engineering</w:t>
      </w:r>
      <w:r>
        <w:br/>
      </w:r>
      <w:r>
        <w:t xml:space="preserve">Bogazici University, Istanbul, Turkey</w:t>
      </w:r>
      <w:r>
        <w:br/>
      </w:r>
      <w:r>
        <w:t xml:space="preserve">Graduated: June 2021</w:t>
      </w:r>
      <w:r>
        <w:br/>
      </w:r>
      <w:r>
        <w:t xml:space="preserve">Research Focus: Industrial Robotics and Human-Robot Interaction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2020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- Siemens Training Center, Istanbul, 2019</w:t>
      </w:r>
    </w:p>
    <w:p>
      <w:pPr>
        <w:numPr>
          <w:ilvl w:val="0"/>
          <w:numId w:val="1001"/>
        </w:numPr>
        <w:pStyle w:val="Compact"/>
      </w:pPr>
      <w:r>
        <w:t xml:space="preserve">AI and Machine Learning for Robotics - Coursera (Andrew Ng), 2021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Istanbul, Turkey</w:t>
      </w:r>
      <w:r>
        <w:br/>
      </w:r>
      <w:r>
        <w:t xml:space="preserve">January 2022 – Present</w:t>
      </w:r>
      <w:r>
        <w:br/>
      </w:r>
      <w:r>
        <w:t xml:space="preserve">- Led the development of autonomous robotic systems for smart manufacturing plants in Istanbul's industrial zones.</w:t>
      </w:r>
      <w:r>
        <w:br/>
      </w:r>
      <w:r>
        <w:t xml:space="preserve">- Designed and implemented AI-driven navigation algorithms for mobile robots used in logistics and warehousing.</w:t>
      </w:r>
      <w:r>
        <w:br/>
      </w:r>
      <w:r>
        <w:t xml:space="preserve">- Collaborated with local industries to integrate robotic arms into assembly lines, improving efficiency by 30%.</w:t>
      </w:r>
      <w:r>
        <w:br/>
      </w:r>
      <w:r>
        <w:t xml:space="preserve">- Participated in the "Smart City Robotics Initiative" funded by the Turkish Ministry of Industry.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Istanbul Technical University, Istanbul, Turkey</w:t>
      </w:r>
      <w:r>
        <w:br/>
      </w:r>
      <w:r>
        <w:t xml:space="preserve">September 2018 – December 2021</w:t>
      </w:r>
      <w:r>
        <w:br/>
      </w:r>
      <w:r>
        <w:t xml:space="preserve">- Conducted research on human-robot collaboration in healthcare settings, published in the *Journal of Turkish Robotics Research*.</w:t>
      </w:r>
      <w:r>
        <w:br/>
      </w:r>
      <w:r>
        <w:t xml:space="preserve">- Developed a prototype for a rehabilitation robot using ROS and MATLAB Simulink.</w:t>
      </w:r>
      <w:r>
        <w:br/>
      </w:r>
      <w:r>
        <w:t xml:space="preserve">- Mentored undergraduate students in robotics projects, including the "Istanbul University Robotic Challenge."</w:t>
      </w:r>
    </w:p>
    <w:p>
      <w:pPr>
        <w:pStyle w:val="BodyText"/>
      </w:pPr>
      <w:r>
        <w:rPr>
          <w:bCs/>
          <w:b/>
        </w:rPr>
        <w:t xml:space="preserve">Internship: Industrial Robotics Developer</w:t>
      </w:r>
      <w:r>
        <w:br/>
      </w:r>
      <w:r>
        <w:t xml:space="preserve">ABB Turkey, Istanbul, Turkey</w:t>
      </w:r>
      <w:r>
        <w:br/>
      </w:r>
      <w:r>
        <w:t xml:space="preserve">June 2017 – August 2017</w:t>
      </w:r>
      <w:r>
        <w:br/>
      </w:r>
      <w:r>
        <w:t xml:space="preserve">- Assisted in programming and testing robotic arms for automotive industry applications.</w:t>
      </w:r>
      <w:r>
        <w:br/>
      </w:r>
      <w:r>
        <w:t xml:space="preserve">- Gained hands-on experience with industrial robots like the ABB IRB 1200 and Yaskawa Motoman.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C#,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(Noetic, Foxy), Gazebo, MoveIt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MATLAB/Simulink, V-REP (CoppeliaSim)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Raspberry Pi/Arduino integration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PyTorch for perception and control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Robotics:</w:t>
      </w:r>
      <w:r>
        <w:t xml:space="preserve"> </w:t>
      </w:r>
      <w:r>
        <w:t xml:space="preserve">ABB, KUKA, Fanuc programming and maintenance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"Istanbul Smart Logistics Robot"</w:t>
      </w:r>
      <w:r>
        <w:t xml:space="preserve"> </w:t>
      </w:r>
      <w:r>
        <w:t xml:space="preserve">(2023)</w:t>
      </w:r>
    </w:p>
    <w:p>
      <w:pPr>
        <w:numPr>
          <w:ilvl w:val="0"/>
          <w:numId w:val="1003"/>
        </w:numPr>
        <w:pStyle w:val="Compact"/>
      </w:pPr>
      <w:r>
        <w:t xml:space="preserve">Developed a fully autonomous delivery robot for urban environments in Istanbul, equipped with real-time path planning and obstacle avoidance.</w:t>
      </w:r>
    </w:p>
    <w:p>
      <w:pPr>
        <w:numPr>
          <w:ilvl w:val="0"/>
          <w:numId w:val="1003"/>
        </w:numPr>
        <w:pStyle w:val="Compact"/>
      </w:pPr>
      <w:r>
        <w:t xml:space="preserve">Integrated GPS and computer vision for last-mile delivery solutions, reducing human labor by 40% in pilot programs.</w:t>
      </w:r>
    </w:p>
    <w:p>
      <w:pPr>
        <w:pStyle w:val="FirstParagraph"/>
      </w:pPr>
      <w:r>
        <w:rPr>
          <w:bCs/>
          <w:b/>
        </w:rPr>
        <w:t xml:space="preserve">"Agricultural Robot for Anadolu Region"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t xml:space="preserve">Designed a solar-powered robot for crop monitoring and spraying in collaboration with a local agri-tech startup.</w:t>
      </w:r>
    </w:p>
    <w:p>
      <w:pPr>
        <w:numPr>
          <w:ilvl w:val="0"/>
          <w:numId w:val="1004"/>
        </w:numPr>
        <w:pStyle w:val="Compact"/>
      </w:pPr>
      <w:r>
        <w:t xml:space="preserve">Utilized OpenCV for plant disease detection and IoT sensors for soil analysis, improving crop yield by 25% in test fields.</w:t>
      </w:r>
    </w:p>
    <w:p>
      <w:pPr>
        <w:pStyle w:val="FirstParagraph"/>
      </w:pPr>
      <w:r>
        <w:rPr>
          <w:bCs/>
          <w:b/>
        </w:rPr>
        <w:t xml:space="preserve">"Humanoid Robot Prototype"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t xml:space="preserve">Created a humanoid robot capable of basic motion and speech recognition, presented at the Istanbul Robotics Conference.</w:t>
      </w:r>
    </w:p>
    <w:p>
      <w:pPr>
        <w:numPr>
          <w:ilvl w:val="0"/>
          <w:numId w:val="1005"/>
        </w:numPr>
        <w:pStyle w:val="Compact"/>
      </w:pPr>
      <w:r>
        <w:t xml:space="preserve">Published a technical report on "Kinematic Modeling of Humanoid Robots for Disaster Response" in the Turkish Journal of Robotics.</w:t>
      </w:r>
    </w:p>
    <w:bookmarkEnd w:id="25"/>
    <w:bookmarkStart w:id="26" w:name="publications-conferences"/>
    <w:p>
      <w:pPr>
        <w:pStyle w:val="Heading3"/>
      </w:pPr>
      <w:r>
        <w:t xml:space="preserve">Publications &amp; Conferences</w:t>
      </w:r>
    </w:p>
    <w:p>
      <w:pPr>
        <w:pStyle w:val="FirstParagraph"/>
      </w:pPr>
      <w:r>
        <w:rPr>
          <w:bCs/>
          <w:b/>
        </w:rPr>
        <w:t xml:space="preserve">"AI-Driven Robotic Systems for Urban Mobility"</w:t>
      </w:r>
      <w:r>
        <w:t xml:space="preserve"> </w:t>
      </w:r>
      <w:r>
        <w:t xml:space="preserve">– Presented at the 2023 International Conference on Robotics and Automation (ICRA) in Istanbul.</w:t>
      </w:r>
      <w:r>
        <w:br/>
      </w:r>
      <w:r>
        <w:rPr>
          <w:bCs/>
          <w:b/>
        </w:rPr>
        <w:t xml:space="preserve">"Optimizing Industrial Robot Efficiency with Machine Learning"</w:t>
      </w:r>
      <w:r>
        <w:t xml:space="preserve"> </w:t>
      </w:r>
      <w:r>
        <w:t xml:space="preserve">– Published in *Turkish Robotics Journal*, 2022.</w:t>
      </w:r>
      <w:r>
        <w:br/>
      </w:r>
      <w:r>
        <w:rPr>
          <w:bCs/>
          <w:b/>
        </w:rPr>
        <w:t xml:space="preserve">"Collaborative Robots in Turkish Manufacturing: Challenges and Opportunities"</w:t>
      </w:r>
      <w:r>
        <w:t xml:space="preserve"> </w:t>
      </w:r>
      <w:r>
        <w:t xml:space="preserve">– Panelist at the Istanbul Industry 4.0 Summit, 2021.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ayse.demir@example.com | Phone: +90 555 123 4567 | Location: Istanbul, Turkey</w:t>
      </w:r>
    </w:p>
    <w:p>
      <w:pPr>
        <w:pStyle w:val="BodyText"/>
      </w:pPr>
      <w:r>
        <w:t xml:space="preserve">This Curriculum Vitae is tailored for Robotics Engineer roles in Turkey Istanbul, reflecting expertise in local industries and technological advancements.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Turkey Istanbul</dc:title>
  <dc:creator/>
  <dc:language>en</dc:language>
  <cp:keywords/>
  <dcterms:created xsi:type="dcterms:W3CDTF">2026-05-01T07:38:08Z</dcterms:created>
  <dcterms:modified xsi:type="dcterms:W3CDTF">2026-05-01T07:38:08Z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