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Robotics Lane, Houston, TX 77001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j.carter@roboticsengineer.com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linkedin.com/in/johnathanmcarters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a decade of experience in designing, developing, and deploying advanced robotic systems. A graduate of the United States Houston-based institutions, I specialize in integrating artificial intelligence (AI), machine learning (ML), and automation technologies to solve complex real-world challenges. With a proven track record in the robotics industry across Texas and beyond, I am dedicated to pushing the boundaries of what robots can achieve. My work has focused on industrial automation, autonomous systems, and human-robot collaboration, with a strong emphasis on practical applications tailored for the United States Houston market.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University of Houston, Houston, TX</w:t>
      </w:r>
      <w:r>
        <w:br/>
      </w:r>
      <w:r>
        <w:t xml:space="preserve">Graduated: May 2013</w:t>
      </w:r>
      <w:r>
        <w:br/>
      </w:r>
      <w:r>
        <w:t xml:space="preserve">Relevant coursework: Robotic Systems Design, AI Programming, Embedded Systems, Sensor Fusion.</w:t>
      </w:r>
    </w:p>
    <w:p>
      <w:pPr>
        <w:pStyle w:val="BodyText"/>
      </w:pPr>
      <w:r>
        <w:rPr>
          <w:bCs/>
          <w:b/>
        </w:rPr>
        <w:t xml:space="preserve">Master of Science in Artificial Intelligence and Robotics</w:t>
      </w:r>
      <w:r>
        <w:br/>
      </w:r>
      <w:r>
        <w:t xml:space="preserve">Rice University, Houston, TX</w:t>
      </w:r>
      <w:r>
        <w:br/>
      </w:r>
      <w:r>
        <w:t xml:space="preserve">Graduated: May 2015</w:t>
      </w:r>
      <w:r>
        <w:br/>
      </w:r>
      <w:r>
        <w:t xml:space="preserve">Thesis: "Optimizing Autonomous Navigation in Dynamic Environments Using Deep Learning."</w:t>
      </w:r>
    </w:p>
    <w:bookmarkEnd w:id="21"/>
    <w:bookmarkStart w:id="2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2018</w:t>
      </w:r>
    </w:p>
    <w:p>
      <w:pPr>
        <w:numPr>
          <w:ilvl w:val="0"/>
          <w:numId w:val="1001"/>
        </w:numPr>
        <w:pStyle w:val="Compact"/>
      </w:pPr>
      <w:r>
        <w:t xml:space="preserve">Amazon Web Services (AWS) Robotics Solutions Architect - 2020</w:t>
      </w:r>
    </w:p>
    <w:p>
      <w:pPr>
        <w:numPr>
          <w:ilvl w:val="0"/>
          <w:numId w:val="1001"/>
        </w:numPr>
        <w:pStyle w:val="Compact"/>
      </w:pPr>
      <w:r>
        <w:t xml:space="preserve">Certified Machine Learning Engineer - MIT Professional Education, 2019</w:t>
      </w:r>
    </w:p>
    <w:p>
      <w:pPr>
        <w:numPr>
          <w:ilvl w:val="0"/>
          <w:numId w:val="1001"/>
        </w:numPr>
        <w:pStyle w:val="Compact"/>
      </w:pPr>
      <w:r>
        <w:t xml:space="preserve">IEEE Certified Professional in Autonomous Systems - 2021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 Technologies:</w:t>
      </w:r>
      <w:r>
        <w:t xml:space="preserve"> </w:t>
      </w:r>
      <w:r>
        <w:t xml:space="preserve">LiDAR, Vision Systems (OpenCV), Inertial Measurement Units (IMUs)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NVIDIA Jetson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MATLAB/Simulink, ROS2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Robotics Engineer</w:t>
      </w:r>
      <w:r>
        <w:br/>
      </w:r>
      <w:r>
        <w:t xml:space="preserve">Houston Robotics Solutions Inc., Houston, TX</w:t>
      </w:r>
      <w:r>
        <w:br/>
      </w:r>
      <w:r>
        <w:t xml:space="preserve">January 2018 – Present</w:t>
      </w:r>
      <w:r>
        <w:br/>
      </w:r>
      <w:r>
        <w:t xml:space="preserve">- Led the development of autonomous delivery robots for the healthcare sector in Texas, improving last-mile logistics by 40%</w:t>
      </w:r>
      <w:r>
        <w:br/>
      </w:r>
      <w:r>
        <w:t xml:space="preserve">- Designed and implemented AI-driven vision systems for quality inspection in manufacturing plants across the United States Houston area.</w:t>
      </w:r>
      <w:r>
        <w:br/>
      </w:r>
      <w:r>
        <w:t xml:space="preserve">- Collaborated with NASA’s Johnson Space Center to optimize robotic arm control systems for space exploration missions.</w:t>
      </w:r>
      <w:r>
        <w:br/>
      </w:r>
      <w:r>
        <w:t xml:space="preserve">- Published research on real-time obstacle avoidance algorithms in peer-reviewed journals, contributing to advancements in industrial automation.</w:t>
      </w:r>
    </w:p>
    <w:p>
      <w:pPr>
        <w:pStyle w:val="BodyText"/>
      </w:pPr>
      <w:r>
        <w:rPr>
          <w:bCs/>
          <w:b/>
        </w:rPr>
        <w:t xml:space="preserve">Lead Robotics Developer</w:t>
      </w:r>
      <w:r>
        <w:br/>
      </w:r>
      <w:r>
        <w:t xml:space="preserve">Texan Automation Systems, Houston, TX</w:t>
      </w:r>
      <w:r>
        <w:br/>
      </w:r>
      <w:r>
        <w:t xml:space="preserve">June 2015 – December 2017</w:t>
      </w:r>
      <w:r>
        <w:br/>
      </w:r>
      <w:r>
        <w:t xml:space="preserve">- Engineered collaborative robots (cobots) for automotive assembly lines, reducing human error by 30%</w:t>
      </w:r>
      <w:r>
        <w:br/>
      </w:r>
      <w:r>
        <w:t xml:space="preserve">- Integrated IoT platforms with robotic systems to enable predictive maintenance and remote monitoring.</w:t>
      </w:r>
      <w:r>
        <w:br/>
      </w:r>
      <w:r>
        <w:t xml:space="preserve">- Trained over 50 engineers in ROS-based development, fostering a culture of innovation within the Houston tech community.</w:t>
      </w:r>
    </w:p>
    <w:p>
      <w:pPr>
        <w:pStyle w:val="BodyText"/>
      </w:pPr>
      <w:r>
        <w:rPr>
          <w:bCs/>
          <w:b/>
        </w:rPr>
        <w:t xml:space="preserve">Junior Robotics Engineer</w:t>
      </w:r>
      <w:r>
        <w:br/>
      </w:r>
      <w:r>
        <w:t xml:space="preserve">Advanced Robotics Lab, University of Houston</w:t>
      </w:r>
      <w:r>
        <w:br/>
      </w:r>
      <w:r>
        <w:t xml:space="preserve">August 2013 – May 2015</w:t>
      </w:r>
      <w:r>
        <w:br/>
      </w:r>
      <w:r>
        <w:t xml:space="preserve">- Conducted research on swarm robotics for disaster response applications.</w:t>
      </w:r>
      <w:r>
        <w:br/>
      </w:r>
      <w:r>
        <w:t xml:space="preserve">- Developed a prototype for an autonomous drone fleet capable of mapping hazardous environments.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Autonomous Delivery System (Houston, TX):</w:t>
      </w:r>
      <w:r>
        <w:t xml:space="preserve"> </w:t>
      </w:r>
      <w:r>
        <w:t xml:space="preserve">Designed a fleet of self-driving robots for urban delivery, reducing carbon footprint by 25% in pilot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Cobot Integration in Manufacturing:</w:t>
      </w:r>
      <w:r>
        <w:t xml:space="preserve"> </w:t>
      </w:r>
      <w:r>
        <w:t xml:space="preserve">Deployed robotic arms in a Houston-based factory to streamline production lines, achieving a 35% increase in output.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Inspection Robot:</w:t>
      </w:r>
      <w:r>
        <w:t xml:space="preserve"> </w:t>
      </w:r>
      <w:r>
        <w:t xml:space="preserve">Created a machine learning model that detects structural flaws in oil rigs, enhancing safety protocols for the energy sector.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2023 ROSCon in Austin, Texas, presenting a session on "ROS 2 and Industrial Automation."</w:t>
      </w:r>
    </w:p>
    <w:p>
      <w:pPr>
        <w:numPr>
          <w:ilvl w:val="0"/>
          <w:numId w:val="1004"/>
        </w:numPr>
        <w:pStyle w:val="Compact"/>
      </w:pPr>
      <w:r>
        <w:t xml:space="preserve">Participated in the IEEE International Conference on Robotics and Automation (ICRA) in Houston, 2021.</w:t>
      </w:r>
    </w:p>
    <w:p>
      <w:pPr>
        <w:numPr>
          <w:ilvl w:val="0"/>
          <w:numId w:val="1004"/>
        </w:numPr>
        <w:pStyle w:val="Compact"/>
      </w:pPr>
      <w:r>
        <w:t xml:space="preserve">Completed a workshop on "Ethics in AI" hosted by the Houston Tech Council, 2022.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Outstanding Robotics Engineer Award - Houston Innovation Hub, 2019</w:t>
      </w:r>
    </w:p>
    <w:p>
      <w:pPr>
        <w:numPr>
          <w:ilvl w:val="0"/>
          <w:numId w:val="1005"/>
        </w:numPr>
        <w:pStyle w:val="Compact"/>
      </w:pPr>
      <w:r>
        <w:t xml:space="preserve">Top 40 Under 40 - Houston Business Journal, 2017</w:t>
      </w:r>
    </w:p>
    <w:p>
      <w:pPr>
        <w:numPr>
          <w:ilvl w:val="0"/>
          <w:numId w:val="1005"/>
        </w:numPr>
        <w:pStyle w:val="Compact"/>
      </w:pPr>
      <w:r>
        <w:t xml:space="preserve">National Science Foundation (NSF) Grant Recipient for AI-Driven Robotics Research, 2016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2026-05-31T03:14:04Z</dcterms:created>
  <dcterms:modified xsi:type="dcterms:W3CDTF">2026-05-31T03:14:04Z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