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San Francisco, 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8 years of experience in designing, developing, and deploying advanced robotic systems. Specializing in autonomous navigation, machine learning integration, and human-robot interaction. Proven track record of delivering innovative solutions for industrial automation and service robotics. Committed to leveraging cutting-edge technology to address real-world challenges in the dynamic tech ecosystem of United States San Francisco.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SolidWorks, AutoCAD, Gazebo, V-REP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LiDARs, IMUs, Raspberry Pi/Arduino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Linux-based systems (Ubuntu)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IoT Platforms:</w:t>
      </w:r>
      <w:r>
        <w:t xml:space="preserve"> </w:t>
      </w:r>
      <w:r>
        <w:t xml:space="preserve">AWS IoT, Azure Robotics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Boston Dynamics | United States San Francisco, CA (2019–Present)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for industrial logistics applications, optimizing path-planning algorithms to reduce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perception systems, enhancing object detection accuracy in dynamic environments.</w:t>
      </w:r>
    </w:p>
    <w:p>
      <w:pPr>
        <w:numPr>
          <w:ilvl w:val="0"/>
          <w:numId w:val="1002"/>
        </w:numPr>
        <w:pStyle w:val="Compact"/>
      </w:pPr>
      <w:r>
        <w:t xml:space="preserve">Designed modular robotic arms for warehouse automation, achieving a 30% increase in task completion speed.</w:t>
      </w:r>
    </w:p>
    <w:p>
      <w:pPr>
        <w:numPr>
          <w:ilvl w:val="0"/>
          <w:numId w:val="1002"/>
        </w:numPr>
        <w:pStyle w:val="Compact"/>
      </w:pPr>
      <w:r>
        <w:t xml:space="preserve">Published research on human-robot collaboration at the IEEE International Conference on Robotics and Automation (ICRA) in San Francisco.</w:t>
      </w:r>
    </w:p>
    <w:bookmarkEnd w:id="23"/>
    <w:bookmarkStart w:id="24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Google's DeepMind | United States San Francisco, CA (2016–2019)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AI-powered robotic systems for healthcare applications, including surgical assistance and patient monitoring.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pipelines using ROS and Python, improving system responsiveness by 40%.</w:t>
      </w:r>
    </w:p>
    <w:p>
      <w:pPr>
        <w:numPr>
          <w:ilvl w:val="0"/>
          <w:numId w:val="1003"/>
        </w:numPr>
        <w:pStyle w:val="Compact"/>
      </w:pPr>
      <w:r>
        <w:t xml:space="preserve">Partnered with Stanford University researchers to test robotic solutions for elderly care in San Francisco-based pilot programs.</w:t>
      </w:r>
    </w:p>
    <w:p>
      <w:pPr>
        <w:numPr>
          <w:ilvl w:val="0"/>
          <w:numId w:val="1003"/>
        </w:numPr>
        <w:pStyle w:val="Compact"/>
      </w:pPr>
      <w:r>
        <w:t xml:space="preserve">Received the Google Engineering Excellence Award for a project on autonomous drone navigation in urban environments.</w:t>
      </w:r>
    </w:p>
    <w:bookmarkEnd w:id="24"/>
    <w:bookmarkStart w:id="25" w:name="junior-robotics-engineer"/>
    <w:p>
      <w:pPr>
        <w:pStyle w:val="Heading3"/>
      </w:pPr>
      <w:r>
        <w:rPr>
          <w:bCs/>
          <w:b/>
        </w:rP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Sentient Robotics | United States San Francisco, CA (2014–2016)</w:t>
      </w:r>
    </w:p>
    <w:p>
      <w:pPr>
        <w:numPr>
          <w:ilvl w:val="0"/>
          <w:numId w:val="1004"/>
        </w:numPr>
        <w:pStyle w:val="Compact"/>
      </w:pPr>
      <w:r>
        <w:t xml:space="preserve">Developed prototype robots for consumer applications, focusing on user-friendly interfaces and safety protocols.</w:t>
      </w:r>
    </w:p>
    <w:p>
      <w:pPr>
        <w:numPr>
          <w:ilvl w:val="0"/>
          <w:numId w:val="1004"/>
        </w:numPr>
        <w:pStyle w:val="Compact"/>
      </w:pPr>
      <w:r>
        <w:t xml:space="preserve">Conducted field tests in San Francisco's diverse urban settings to validate robotic performance under real-world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UX designers to enhance human-robot interaction through natural language processing (NLP) integration.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M.S. in Robotics Engineering</w:t>
      </w:r>
      <w:r>
        <w:br/>
      </w:r>
      <w:r>
        <w:t xml:space="preserve">Stanford University | United States San Francisco, CA</w:t>
      </w:r>
      <w:r>
        <w:br/>
      </w:r>
      <w:r>
        <w:t xml:space="preserve">Graduated: May 2014</w:t>
      </w:r>
    </w:p>
    <w:p>
      <w:pPr>
        <w:pStyle w:val="BodyText"/>
      </w:pPr>
      <w:r>
        <w:rPr>
          <w:bCs/>
          <w:b/>
        </w:rPr>
        <w:t xml:space="preserve">B.S. in Electrical and Computer Engineering</w:t>
      </w:r>
      <w:r>
        <w:br/>
      </w:r>
      <w:r>
        <w:t xml:space="preserve">University of California, Berkeley | United States San Francisco, CA</w:t>
      </w:r>
      <w:r>
        <w:br/>
      </w:r>
      <w:r>
        <w:t xml:space="preserve">Graduated: June 2012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in Robotics Engineering – California Board for Professional Engineers</w:t>
      </w:r>
    </w:p>
    <w:p>
      <w:pPr>
        <w:numPr>
          <w:ilvl w:val="0"/>
          <w:numId w:val="1005"/>
        </w:numPr>
        <w:pStyle w:val="Compact"/>
      </w:pPr>
      <w:r>
        <w:t xml:space="preserve">Google Cloud Certified – Professional Machine Learning Engineer (2021)</w:t>
      </w:r>
    </w:p>
    <w:p>
      <w:pPr>
        <w:numPr>
          <w:ilvl w:val="0"/>
          <w:numId w:val="1005"/>
        </w:numPr>
        <w:pStyle w:val="Compact"/>
      </w:pPr>
      <w:r>
        <w:t xml:space="preserve">ROS Master Certification – Open Robotics (2018)</w:t>
      </w:r>
    </w:p>
    <w:p>
      <w:pPr>
        <w:numPr>
          <w:ilvl w:val="0"/>
          <w:numId w:val="1005"/>
        </w:numPr>
        <w:pStyle w:val="Compact"/>
      </w:pPr>
      <w:r>
        <w:t xml:space="preserve">Certified Agile Project Manager – Scrum Alliance (2017)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autonomous-delivery-robot-prototype"/>
    <w:p>
      <w:pPr>
        <w:pStyle w:val="Heading3"/>
      </w:pPr>
      <w:r>
        <w:rPr>
          <w:bCs/>
          <w:b/>
        </w:rPr>
        <w:t xml:space="preserve">Autonomous Delivery Robot Prototype</w:t>
      </w:r>
    </w:p>
    <w:p>
      <w:pPr>
        <w:pStyle w:val="FirstParagraph"/>
      </w:pPr>
      <w:r>
        <w:rPr>
          <w:iCs/>
          <w:i/>
        </w:rPr>
        <w:t xml:space="preserve">San Francisco Tech Innovators Challenge (2021)</w:t>
      </w:r>
    </w:p>
    <w:p>
      <w:pPr>
        <w:numPr>
          <w:ilvl w:val="0"/>
          <w:numId w:val="1006"/>
        </w:numPr>
        <w:pStyle w:val="Compact"/>
      </w:pPr>
      <w:r>
        <w:t xml:space="preserve">Designed a low-cost, scalable robot for last-mile delivery, using LiDAR and computer vision for obstacle avoidance.</w:t>
      </w:r>
    </w:p>
    <w:p>
      <w:pPr>
        <w:numPr>
          <w:ilvl w:val="0"/>
          <w:numId w:val="1006"/>
        </w:numPr>
        <w:pStyle w:val="Compact"/>
      </w:pPr>
      <w:r>
        <w:t xml:space="preserve">Presented the prototype at the San Francisco Innovation Fair, securing funding from a local venture capital firm.</w:t>
      </w:r>
    </w:p>
    <w:bookmarkEnd w:id="29"/>
    <w:bookmarkStart w:id="30" w:name="Xf85f3e0e5ee0eac205a7252373dabbecb51f9be"/>
    <w:p>
      <w:pPr>
        <w:pStyle w:val="Heading3"/>
      </w:pPr>
      <w:r>
        <w:rPr>
          <w:bCs/>
          <w:b/>
        </w:rPr>
        <w:t xml:space="preserve">Research Paper: "Human-Robot Interaction in Urban Environments"</w:t>
      </w:r>
    </w:p>
    <w:p>
      <w:pPr>
        <w:pStyle w:val="FirstParagraph"/>
      </w:pPr>
      <w:r>
        <w:rPr>
          <w:iCs/>
          <w:i/>
        </w:rPr>
        <w:t xml:space="preserve">IEEE Transactions on Robotics (2020)</w:t>
      </w:r>
    </w:p>
    <w:p>
      <w:pPr>
        <w:numPr>
          <w:ilvl w:val="0"/>
          <w:numId w:val="1007"/>
        </w:numPr>
        <w:pStyle w:val="Compact"/>
      </w:pPr>
      <w:r>
        <w:t xml:space="preserve">Covered the integration of NLP and emotional AI to improve trust between humans and robots in public spaces.</w:t>
      </w:r>
    </w:p>
    <w:p>
      <w:pPr>
        <w:numPr>
          <w:ilvl w:val="0"/>
          <w:numId w:val="1007"/>
        </w:numPr>
        <w:pStyle w:val="Compact"/>
      </w:pPr>
      <w:r>
        <w:t xml:space="preserve">Co-authored with researchers from the University of San Francisco, highlighting regional challenges in robotics adoption.</w:t>
      </w:r>
    </w:p>
    <w:bookmarkEnd w:id="30"/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Spanish (written and verbal)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Competence in:</w:t>
      </w:r>
      <w:r>
        <w:t xml:space="preserve"> </w:t>
      </w:r>
      <w:r>
        <w:t xml:space="preserve">Japanese (basic reading/writing)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10+ junior engineers in San Francisco-based startups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Cisco CCNA (2015)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09"/>
        </w:numPr>
        <w:pStyle w:val="Compact"/>
      </w:pPr>
      <w:r>
        <w:t xml:space="preserve">Mentor, San Francisco Tech Collective (Robotics Track)</w:t>
      </w:r>
    </w:p>
    <w:p>
      <w:pPr>
        <w:numPr>
          <w:ilvl w:val="0"/>
          <w:numId w:val="1009"/>
        </w:numPr>
        <w:pStyle w:val="Compact"/>
      </w:pPr>
      <w:r>
        <w:t xml:space="preserve">Volunteer, RobotCub Project – Collaborated on open-source robotic platforms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john.martinez@example.com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United States San Francisco</dc:title>
  <dc:creator/>
  <dc:language>en</dc:language>
  <cp:keywords/>
  <dcterms:created xsi:type="dcterms:W3CDTF">2025-11-28T20:13:37Z</dcterms:created>
  <dcterms:modified xsi:type="dcterms:W3CDTF">2025-11-28T20:13:37Z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