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Rezaul Karim</w:t>
      </w:r>
      <w:r>
        <w:br/>
      </w:r>
      <w:r>
        <w:rPr>
          <w:bCs/>
          <w:b/>
        </w:rPr>
        <w:t xml:space="preserve">Email:</w:t>
      </w:r>
      <w:r>
        <w:t xml:space="preserve"> </w:t>
      </w:r>
      <w:r>
        <w:t xml:space="preserve">rezaulkarim@salesbd.com</w:t>
      </w:r>
      <w:r>
        <w:br/>
      </w:r>
      <w:r>
        <w:rPr>
          <w:bCs/>
          <w:b/>
        </w:rPr>
        <w:t xml:space="preserve">Phone:</w:t>
      </w:r>
      <w:r>
        <w:t xml:space="preserve"> </w:t>
      </w:r>
      <w:r>
        <w:t xml:space="preserve">+880-171-1234567</w:t>
      </w:r>
      <w:r>
        <w:br/>
      </w: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building and maintaining strong client relationships in the competitive business landscape of Bangladesh Dhaka. Proven track record of exceeding sales targets by 15-20% annually, leveraging deep market insights and strategic negotiation skills. Adept at managing end-to-end sales processes, from lead generation to post-sale support, while aligning with the unique demands of Bangladesh's growing corporate sector. Committed to delivering exceptional value to clients and driving sustainable revenue growth for organizations in Dhaka’s bustling economic hub.</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iCs/>
          <w:i/>
        </w:rPr>
        <w:t xml:space="preserve">ABC Textiles Ltd., Dhaka, Bangladesh | Jan 2018 – Present</w:t>
      </w:r>
    </w:p>
    <w:p>
      <w:pPr>
        <w:numPr>
          <w:ilvl w:val="0"/>
          <w:numId w:val="1001"/>
        </w:numPr>
        <w:pStyle w:val="Compact"/>
      </w:pPr>
      <w:r>
        <w:t xml:space="preserve">Spearheaded B2B sales initiatives for textile products, increasing annual revenue by 25% in 2022.</w:t>
      </w:r>
    </w:p>
    <w:p>
      <w:pPr>
        <w:numPr>
          <w:ilvl w:val="0"/>
          <w:numId w:val="1001"/>
        </w:numPr>
        <w:pStyle w:val="Compact"/>
      </w:pPr>
      <w:r>
        <w:t xml:space="preserve">Expanded market share in Dhaka by developing a network of over 150 retailers and distributors.</w:t>
      </w:r>
    </w:p>
    <w:p>
      <w:pPr>
        <w:numPr>
          <w:ilvl w:val="0"/>
          <w:numId w:val="1001"/>
        </w:numPr>
        <w:pStyle w:val="Compact"/>
      </w:pPr>
      <w:r>
        <w:t xml:space="preserve">Implemented CRM tools to streamline client communication, improving response time by 30%.</w:t>
      </w:r>
    </w:p>
    <w:p>
      <w:pPr>
        <w:numPr>
          <w:ilvl w:val="0"/>
          <w:numId w:val="1001"/>
        </w:numPr>
        <w:pStyle w:val="Compact"/>
      </w:pPr>
      <w:r>
        <w:t xml:space="preserve">Collaborated with the marketing team to design targeted campaigns that boosted brand visibility in Bangladesh’s textile industry.</w:t>
      </w:r>
    </w:p>
    <w:bookmarkEnd w:id="22"/>
    <w:bookmarkStart w:id="23" w:name="sales-executive"/>
    <w:p>
      <w:pPr>
        <w:pStyle w:val="Heading3"/>
      </w:pPr>
      <w:r>
        <w:t xml:space="preserve">Sales Executive</w:t>
      </w:r>
    </w:p>
    <w:p>
      <w:pPr>
        <w:pStyle w:val="FirstParagraph"/>
      </w:pPr>
      <w:r>
        <w:rPr>
          <w:iCs/>
          <w:i/>
        </w:rPr>
        <w:t xml:space="preserve">XYZ Electronics, Dhaka, Bangladesh | Jun 2014 – Dec 2017</w:t>
      </w:r>
    </w:p>
    <w:p>
      <w:pPr>
        <w:numPr>
          <w:ilvl w:val="0"/>
          <w:numId w:val="1002"/>
        </w:numPr>
        <w:pStyle w:val="Compact"/>
      </w:pPr>
      <w:r>
        <w:t xml:space="preserve">Managed a sales team of 5 members, achieving a 95% customer retention rate in Dhaka’s competitive electronics market.</w:t>
      </w:r>
    </w:p>
    <w:p>
      <w:pPr>
        <w:numPr>
          <w:ilvl w:val="0"/>
          <w:numId w:val="1002"/>
        </w:numPr>
        <w:pStyle w:val="Compact"/>
      </w:pPr>
      <w:r>
        <w:t xml:space="preserve">Generated $2.3 million in annual sales revenue through effective client acquisition and relationship management strategies.</w:t>
      </w:r>
    </w:p>
    <w:p>
      <w:pPr>
        <w:numPr>
          <w:ilvl w:val="0"/>
          <w:numId w:val="1002"/>
        </w:numPr>
        <w:pStyle w:val="Compact"/>
      </w:pPr>
      <w:r>
        <w:t xml:space="preserve">Provided on-site technical support to clients, ensuring satisfaction and fostering long-term partnerships.</w:t>
      </w:r>
    </w:p>
    <w:p>
      <w:pPr>
        <w:numPr>
          <w:ilvl w:val="0"/>
          <w:numId w:val="1002"/>
        </w:numPr>
        <w:pStyle w:val="Compact"/>
      </w:pPr>
      <w:r>
        <w:t xml:space="preserve">Conducted regular market analysis to identify emerging trends, enabling the company to adapt its product offerings for Dhaka’s consumers.</w:t>
      </w:r>
    </w:p>
    <w:bookmarkEnd w:id="23"/>
    <w:bookmarkStart w:id="24" w:name="junior-sales-executive"/>
    <w:p>
      <w:pPr>
        <w:pStyle w:val="Heading3"/>
      </w:pPr>
      <w:r>
        <w:t xml:space="preserve">Junior Sales Executive</w:t>
      </w:r>
    </w:p>
    <w:p>
      <w:pPr>
        <w:pStyle w:val="FirstParagraph"/>
      </w:pPr>
      <w:r>
        <w:rPr>
          <w:iCs/>
          <w:i/>
        </w:rPr>
        <w:t xml:space="preserve">PQR FMCG, Dhaka, Bangladesh | Jul 2011 – May 2014</w:t>
      </w:r>
    </w:p>
    <w:p>
      <w:pPr>
        <w:numPr>
          <w:ilvl w:val="0"/>
          <w:numId w:val="1003"/>
        </w:numPr>
        <w:pStyle w:val="Compact"/>
      </w:pPr>
      <w:r>
        <w:t xml:space="preserve">Contributed to a 20% increase in sales of household products in Dhaka’s urban markets.</w:t>
      </w:r>
    </w:p>
    <w:p>
      <w:pPr>
        <w:numPr>
          <w:ilvl w:val="0"/>
          <w:numId w:val="1003"/>
        </w:numPr>
        <w:pStyle w:val="Compact"/>
      </w:pPr>
      <w:r>
        <w:t xml:space="preserve">Trained new recruits on product knowledge and customer engagement techniques tailored to Bangladesh’s diverse consumer base.</w:t>
      </w:r>
    </w:p>
    <w:p>
      <w:pPr>
        <w:numPr>
          <w:ilvl w:val="0"/>
          <w:numId w:val="1003"/>
        </w:numPr>
        <w:pStyle w:val="Compact"/>
      </w:pPr>
      <w:r>
        <w:t xml:space="preserve">Organized quarterly sales events, attracting over 1,000 customers and generating significant foot traffic for retail outlets in Dhaka.</w:t>
      </w:r>
    </w:p>
    <w:bookmarkEnd w:id="24"/>
    <w:bookmarkEnd w:id="25"/>
    <w:bookmarkStart w:id="26" w:name="education"/>
    <w:p>
      <w:pPr>
        <w:pStyle w:val="Heading2"/>
      </w:pPr>
      <w:r>
        <w:t xml:space="preserve">Education</w:t>
      </w:r>
    </w:p>
    <w:p>
      <w:pPr>
        <w:pStyle w:val="FirstParagraph"/>
      </w:pPr>
      <w:r>
        <w:rPr>
          <w:bCs/>
          <w:b/>
        </w:rPr>
        <w:t xml:space="preserve">Bachelor of Business Administration (BBA), Marketing</w:t>
      </w:r>
      <w:r>
        <w:br/>
      </w:r>
      <w:r>
        <w:t xml:space="preserve">University of Dhaka, Bangladesh | Graduated: 2011</w:t>
      </w:r>
    </w:p>
    <w:p>
      <w:pPr>
        <w:pStyle w:val="BodyText"/>
      </w:pPr>
      <w:r>
        <w:rPr>
          <w:bCs/>
          <w:b/>
        </w:rPr>
        <w:t xml:space="preserve">Advanced Sales Management Certification</w:t>
      </w:r>
      <w:r>
        <w:br/>
      </w:r>
      <w:r>
        <w:t xml:space="preserve">Institute of Business Administration (IBA), Dhaka | 2016</w:t>
      </w:r>
    </w:p>
    <w:bookmarkEnd w:id="26"/>
    <w:bookmarkStart w:id="27"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developing and executing sales plans aligned with Bangladesh’s market dynamics.</w:t>
      </w:r>
    </w:p>
    <w:p>
      <w:pPr>
        <w:numPr>
          <w:ilvl w:val="0"/>
          <w:numId w:val="1004"/>
        </w:numPr>
        <w:pStyle w:val="Compact"/>
      </w:pPr>
      <w:r>
        <w:rPr>
          <w:bCs/>
          <w:b/>
        </w:rPr>
        <w:t xml:space="preserve">Client Relationship Management:</w:t>
      </w:r>
      <w:r>
        <w:t xml:space="preserve"> </w:t>
      </w:r>
      <w:r>
        <w:t xml:space="preserve">Strong ability to build trust and maintain long-term partnerships in Dhaka’s corporate environment.</w:t>
      </w:r>
    </w:p>
    <w:p>
      <w:pPr>
        <w:numPr>
          <w:ilvl w:val="0"/>
          <w:numId w:val="1004"/>
        </w:numPr>
        <w:pStyle w:val="Compact"/>
      </w:pPr>
      <w:r>
        <w:rPr>
          <w:bCs/>
          <w:b/>
        </w:rPr>
        <w:t xml:space="preserve">Data Analysis:</w:t>
      </w:r>
      <w:r>
        <w:t xml:space="preserve"> </w:t>
      </w:r>
      <w:r>
        <w:t xml:space="preserve">Proficient in using tools like Excel and Salesforce to track performance metrics and identify growth opportunities.</w:t>
      </w:r>
    </w:p>
    <w:p>
      <w:pPr>
        <w:numPr>
          <w:ilvl w:val="0"/>
          <w:numId w:val="1004"/>
        </w:numPr>
        <w:pStyle w:val="Compact"/>
      </w:pPr>
      <w:r>
        <w:rPr>
          <w:bCs/>
          <w:b/>
        </w:rPr>
        <w:t xml:space="preserve">Negotiation &amp; Communication:</w:t>
      </w:r>
      <w:r>
        <w:t xml:space="preserve"> </w:t>
      </w:r>
      <w:r>
        <w:t xml:space="preserve">Skilled in cross-cultural communication, with fluency in Bangla and English, essential for navigating Bangladesh’s multilingual business landscape.</w:t>
      </w:r>
    </w:p>
    <w:p>
      <w:pPr>
        <w:numPr>
          <w:ilvl w:val="0"/>
          <w:numId w:val="1004"/>
        </w:numPr>
        <w:pStyle w:val="Compact"/>
      </w:pPr>
      <w:r>
        <w:rPr>
          <w:bCs/>
          <w:b/>
        </w:rPr>
        <w:t xml:space="preserve">Market Research:</w:t>
      </w:r>
      <w:r>
        <w:t xml:space="preserve"> </w:t>
      </w:r>
      <w:r>
        <w:t xml:space="preserve">Experienced in analyzing local trends to tailor sales approaches for Dhaka’s unique consumer behavior.</w:t>
      </w:r>
    </w:p>
    <w:bookmarkEnd w:id="27"/>
    <w:bookmarkStart w:id="28" w:name="certifications"/>
    <w:p>
      <w:pPr>
        <w:pStyle w:val="Heading2"/>
      </w:pPr>
      <w:r>
        <w:t xml:space="preserve">Certifications</w:t>
      </w:r>
    </w:p>
    <w:p>
      <w:pPr>
        <w:numPr>
          <w:ilvl w:val="0"/>
          <w:numId w:val="1005"/>
        </w:numPr>
        <w:pStyle w:val="Compact"/>
      </w:pPr>
      <w:r>
        <w:t xml:space="preserve">Certified Sales Professional (CSP), American Society of Sales Professionals | 2019</w:t>
      </w:r>
    </w:p>
    <w:p>
      <w:pPr>
        <w:numPr>
          <w:ilvl w:val="0"/>
          <w:numId w:val="1005"/>
        </w:numPr>
        <w:pStyle w:val="Compact"/>
      </w:pPr>
      <w:r>
        <w:t xml:space="preserve">Google Analytics Certification | 2021</w:t>
      </w:r>
    </w:p>
    <w:bookmarkEnd w:id="28"/>
    <w:bookmarkStart w:id="29" w:name="languages"/>
    <w:p>
      <w:pPr>
        <w:pStyle w:val="Heading2"/>
      </w:pPr>
      <w:r>
        <w:t xml:space="preserve">Languages</w:t>
      </w:r>
    </w:p>
    <w:p>
      <w:pPr>
        <w:numPr>
          <w:ilvl w:val="0"/>
          <w:numId w:val="1006"/>
        </w:numPr>
        <w:pStyle w:val="Compact"/>
      </w:pPr>
      <w:r>
        <w:t xml:space="preserve">Bangla (Native)</w:t>
      </w:r>
    </w:p>
    <w:p>
      <w:pPr>
        <w:numPr>
          <w:ilvl w:val="0"/>
          <w:numId w:val="1006"/>
        </w:numPr>
        <w:pStyle w:val="Compact"/>
      </w:pPr>
      <w:r>
        <w:t xml:space="preserve">English (Fluent)</w:t>
      </w:r>
    </w:p>
    <w:p>
      <w:pPr>
        <w:numPr>
          <w:ilvl w:val="0"/>
          <w:numId w:val="1006"/>
        </w:numPr>
        <w:pStyle w:val="Compact"/>
      </w:pPr>
      <w:r>
        <w:t xml:space="preserve">Urdu (Basic)</w:t>
      </w:r>
    </w:p>
    <w:bookmarkEnd w:id="29"/>
    <w:bookmarkStart w:id="30" w:name="references"/>
    <w:p>
      <w:pPr>
        <w:pStyle w:val="Heading2"/>
      </w:pPr>
      <w:r>
        <w:t xml:space="preserve">References</w:t>
      </w:r>
    </w:p>
    <w:p>
      <w:pPr>
        <w:pStyle w:val="FirstParagraph"/>
      </w:pPr>
      <w:r>
        <w:t xml:space="preserve">Available upon request. Contact via email at rezaulkarim@salesbd.com or phone +880-171-1234567.</w:t>
      </w:r>
    </w:p>
    <w:p>
      <w:pPr>
        <w:pStyle w:val="BodyText"/>
      </w:pPr>
      <w:r>
        <w:t xml:space="preserve">© 2023 Mohammad Rezaul Karim | Curriculum Vitae for Sales Executive in Bangladesh Dhaka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(Bangladesh Dhaka)</dc:title>
  <dc:creator/>
  <dc:language>en</dc:language>
  <cp:keywords/>
  <dcterms:created xsi:type="dcterms:W3CDTF">2026-06-02T16:31:33Z</dcterms:created>
  <dcterms:modified xsi:type="dcterms:W3CDTF">2026-06-02T16:31:33Z</dcterms:modified>
</cp:coreProperties>
</file>

<file path=docProps/custom.xml><?xml version="1.0" encoding="utf-8"?>
<Properties xmlns="http://schemas.openxmlformats.org/officeDocument/2006/custom-properties" xmlns:vt="http://schemas.openxmlformats.org/officeDocument/2006/docPropsVTypes"/>
</file>