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sales-executive-ethiopia-addis-ababa"/>
    <w:p>
      <w:pPr>
        <w:pStyle w:val="Heading2"/>
      </w:pPr>
      <w:r>
        <w:t xml:space="preserve">Sales Executive | Ethiopia Addis Ababa</w:t>
      </w:r>
    </w:p>
    <w:p>
      <w:pPr>
        <w:pStyle w:val="FirstParagraph"/>
      </w:pPr>
      <w:r>
        <w:rPr>
          <w:bCs/>
          <w:b/>
        </w:rPr>
        <w:t xml:space="preserve">Name:</w:t>
      </w:r>
      <w:r>
        <w:t xml:space="preserve"> </w:t>
      </w:r>
      <w:r>
        <w:t xml:space="preserve">Amanuel Tadesse</w:t>
      </w:r>
      <w:r>
        <w:br/>
      </w:r>
      <w:r>
        <w:rPr>
          <w:bCs/>
          <w:b/>
        </w:rPr>
        <w:t xml:space="preserve">Contact:</w:t>
      </w:r>
      <w:r>
        <w:t xml:space="preserve"> </w:t>
      </w:r>
      <w:r>
        <w:t xml:space="preserve">+251 911 234 567 | amanuel.tadesse@email.com</w:t>
      </w:r>
      <w:r>
        <w:br/>
      </w:r>
      <w:r>
        <w:rPr>
          <w:bCs/>
          <w:b/>
        </w:rPr>
        <w:t xml:space="preserve">Location:</w:t>
      </w:r>
      <w:r>
        <w:t xml:space="preserve"> </w:t>
      </w:r>
      <w:r>
        <w:t xml:space="preserve">Addis Ababa, Ethiopia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results-driven and highly motivated Sales Executive with over 8 years of experience in the dynamic market of Ethiopia Addis Ababa. Proven track record in driving revenue growth, building long-term client relationships, and exceeding sales targets. Adept at navigating the unique challenges of the Ethiopian business landscape, including diverse cultural dynamics, logistical complexities, and evolving consumer demands. Committed to delivering exceptional value to clients while contributing to organizational success in Ethiopia's competitive commercial sector.</w:t>
      </w:r>
    </w:p>
    <w:p>
      <w:r>
        <w:pict>
          <v:rect style="width:0;height:1.5pt" o:hralign="center" o:hrstd="t" o:hr="t"/>
        </w:pict>
      </w:r>
    </w:p>
    <w:bookmarkEnd w:id="21"/>
    <w:bookmarkStart w:id="25" w:name="professional-experience"/>
    <w:p>
      <w:pPr>
        <w:pStyle w:val="Heading2"/>
      </w:pPr>
      <w:r>
        <w:t xml:space="preserve">Professional Experience</w:t>
      </w:r>
    </w:p>
    <w:bookmarkStart w:id="22" w:name="sales-executive-ethiocorp-trading-plc"/>
    <w:p>
      <w:pPr>
        <w:pStyle w:val="Heading3"/>
      </w:pPr>
      <w:r>
        <w:t xml:space="preserve">Sales Executive | EthioCorp Trading PLC</w:t>
      </w:r>
    </w:p>
    <w:p>
      <w:pPr>
        <w:pStyle w:val="FirstParagraph"/>
      </w:pPr>
      <w:r>
        <w:rPr>
          <w:bCs/>
          <w:b/>
        </w:rPr>
        <w:t xml:space="preserve">Addis Ababa, Ethiopia</w:t>
      </w:r>
      <w:r>
        <w:t xml:space="preserve"> </w:t>
      </w:r>
      <w:r>
        <w:t xml:space="preserve">| January 2019 – Present</w:t>
      </w:r>
    </w:p>
    <w:p>
      <w:pPr>
        <w:numPr>
          <w:ilvl w:val="0"/>
          <w:numId w:val="1001"/>
        </w:numPr>
        <w:pStyle w:val="Compact"/>
      </w:pPr>
      <w:r>
        <w:t xml:space="preserve">Managed a portfolio of 50+ key accounts across Addis Ababa, focusing on industrial machinery and agricultural equipment sales.</w:t>
      </w:r>
    </w:p>
    <w:p>
      <w:pPr>
        <w:numPr>
          <w:ilvl w:val="0"/>
          <w:numId w:val="1001"/>
        </w:numPr>
        <w:pStyle w:val="Compact"/>
      </w:pPr>
      <w:r>
        <w:t xml:space="preserve">Expanded market share by 25% in 18 months through targeted outreach and strategic partnerships with local cooperatives and small-to-medium enterprises (SMEs) in Ethiopia.</w:t>
      </w:r>
    </w:p>
    <w:p>
      <w:pPr>
        <w:numPr>
          <w:ilvl w:val="0"/>
          <w:numId w:val="1001"/>
        </w:numPr>
        <w:pStyle w:val="Compact"/>
      </w:pPr>
      <w:r>
        <w:t xml:space="preserve">Implemented a customer relationship management (CRM) system tailored to the Ethiopian market, improving lead conversion rates by 30%.</w:t>
      </w:r>
    </w:p>
    <w:p>
      <w:pPr>
        <w:numPr>
          <w:ilvl w:val="0"/>
          <w:numId w:val="1001"/>
        </w:numPr>
        <w:pStyle w:val="Compact"/>
      </w:pPr>
      <w:r>
        <w:t xml:space="preserve">Collaborated with cross-functional teams to design and execute localized marketing campaigns that resonated with Addis Ababa's urban and rural demographics.</w:t>
      </w:r>
    </w:p>
    <w:p>
      <w:pPr>
        <w:numPr>
          <w:ilvl w:val="0"/>
          <w:numId w:val="1001"/>
        </w:numPr>
        <w:pStyle w:val="Compact"/>
      </w:pPr>
      <w:r>
        <w:t xml:space="preserve">Received the "Top Sales Performer" award in 2021, recognizing outstanding contributions to EthioCorp's revenue growth in Ethiopia.</w:t>
      </w:r>
    </w:p>
    <w:bookmarkEnd w:id="22"/>
    <w:bookmarkStart w:id="23" w:name="sales-manager-alemaya-distributors"/>
    <w:p>
      <w:pPr>
        <w:pStyle w:val="Heading3"/>
      </w:pPr>
      <w:r>
        <w:t xml:space="preserve">Sales Manager | Alemaya Distributors</w:t>
      </w:r>
    </w:p>
    <w:p>
      <w:pPr>
        <w:pStyle w:val="FirstParagraph"/>
      </w:pPr>
      <w:r>
        <w:rPr>
          <w:bCs/>
          <w:b/>
        </w:rPr>
        <w:t xml:space="preserve">Addis Ababa, Ethiopia</w:t>
      </w:r>
      <w:r>
        <w:t xml:space="preserve"> </w:t>
      </w:r>
      <w:r>
        <w:t xml:space="preserve">| June 2015 – December 2018</w:t>
      </w:r>
    </w:p>
    <w:p>
      <w:pPr>
        <w:numPr>
          <w:ilvl w:val="0"/>
          <w:numId w:val="1002"/>
        </w:numPr>
        <w:pStyle w:val="Compact"/>
      </w:pPr>
      <w:r>
        <w:t xml:space="preserve">Led a team of 15 sales representatives to achieve a 40% increase in annual sales volume in Ethiopia's FMCG sector.</w:t>
      </w:r>
    </w:p>
    <w:p>
      <w:pPr>
        <w:numPr>
          <w:ilvl w:val="0"/>
          <w:numId w:val="1002"/>
        </w:numPr>
        <w:pStyle w:val="Compact"/>
      </w:pPr>
      <w:r>
        <w:t xml:space="preserve">Developed and maintained relationships with over 300 retail outlets across Addis Ababa, ensuring consistent product availability and brand visibility.</w:t>
      </w:r>
    </w:p>
    <w:p>
      <w:pPr>
        <w:numPr>
          <w:ilvl w:val="0"/>
          <w:numId w:val="1002"/>
        </w:numPr>
        <w:pStyle w:val="Compact"/>
      </w:pPr>
      <w:r>
        <w:t xml:space="preserve">Conducted regular market research to identify trends and opportunities in Ethiopia's growing consumer market, resulting in the launch of two new product lines.</w:t>
      </w:r>
    </w:p>
    <w:p>
      <w:pPr>
        <w:numPr>
          <w:ilvl w:val="0"/>
          <w:numId w:val="1002"/>
        </w:numPr>
        <w:pStyle w:val="Compact"/>
      </w:pPr>
      <w:r>
        <w:t xml:space="preserve">Provided training to sales teams on cultural sensitivity and negotiation techniques specific to Ethiopian business practices.</w:t>
      </w:r>
    </w:p>
    <w:p>
      <w:pPr>
        <w:numPr>
          <w:ilvl w:val="0"/>
          <w:numId w:val="1002"/>
        </w:numPr>
        <w:pStyle w:val="Compact"/>
      </w:pPr>
      <w:r>
        <w:t xml:space="preserve">Played a key role in securing a major contract with a national supermarket chain, boosting Alemaya's presence in Addis Ababa by 15%.</w:t>
      </w:r>
    </w:p>
    <w:bookmarkEnd w:id="23"/>
    <w:bookmarkStart w:id="24" w:name="junior-sales-executive-bole-trading-co."/>
    <w:p>
      <w:pPr>
        <w:pStyle w:val="Heading3"/>
      </w:pPr>
      <w:r>
        <w:t xml:space="preserve">Junior Sales Executive | Bole Trading Co.</w:t>
      </w:r>
    </w:p>
    <w:p>
      <w:pPr>
        <w:pStyle w:val="FirstParagraph"/>
      </w:pPr>
      <w:r>
        <w:rPr>
          <w:bCs/>
          <w:b/>
        </w:rPr>
        <w:t xml:space="preserve">Addis Ababa, Ethiopia</w:t>
      </w:r>
      <w:r>
        <w:t xml:space="preserve"> </w:t>
      </w:r>
      <w:r>
        <w:t xml:space="preserve">| January 2013 – May 2015</w:t>
      </w:r>
    </w:p>
    <w:p>
      <w:pPr>
        <w:numPr>
          <w:ilvl w:val="0"/>
          <w:numId w:val="1003"/>
        </w:numPr>
        <w:pStyle w:val="Compact"/>
      </w:pPr>
      <w:r>
        <w:t xml:space="preserve">Sold a diverse range of products, including textiles and household goods, to clients across Addis Ababa and surrounding regions.</w:t>
      </w:r>
    </w:p>
    <w:p>
      <w:pPr>
        <w:numPr>
          <w:ilvl w:val="0"/>
          <w:numId w:val="1003"/>
        </w:numPr>
        <w:pStyle w:val="Compact"/>
      </w:pPr>
      <w:r>
        <w:t xml:space="preserve">Utilized mobile technology to streamline sales processes and improve communication with clients in remote areas of Ethiopia.</w:t>
      </w:r>
    </w:p>
    <w:p>
      <w:pPr>
        <w:numPr>
          <w:ilvl w:val="0"/>
          <w:numId w:val="1003"/>
        </w:numPr>
        <w:pStyle w:val="Compact"/>
      </w:pPr>
      <w:r>
        <w:t xml:space="preserve">Contributed to a 20% increase in first-time customer acquisition through effective cold-calling and personalized service strategies.</w:t>
      </w:r>
    </w:p>
    <w:p>
      <w:pPr>
        <w:numPr>
          <w:ilvl w:val="0"/>
          <w:numId w:val="1003"/>
        </w:numPr>
        <w:pStyle w:val="Compact"/>
      </w:pPr>
      <w:r>
        <w:t xml:space="preserve">Participated in community engagement initiatives, enhancing brand loyalty among local populations in Addis Ababa.</w:t>
      </w:r>
    </w:p>
    <w:p>
      <w:r>
        <w:pict>
          <v:rect style="width:0;height:1.5pt" o:hralign="center" o:hrstd="t" o:hr="t"/>
        </w:pic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t xml:space="preserve">Addis Ababa University, Ethiopia | Graduated 2012</w:t>
      </w:r>
    </w:p>
    <w:p>
      <w:pPr>
        <w:pStyle w:val="BodyText"/>
      </w:pPr>
      <w:r>
        <w:t xml:space="preserve">Relevant coursework: Marketing Management, Sales Strategies, Organizational Behavior, and Ethiopian Economic Development.</w:t>
      </w:r>
    </w:p>
    <w:bookmarkEnd w:id="26"/>
    <w:bookmarkStart w:id="27" w:name="X59539e0ebdf2f3157df558ec727e45a38f1aa3b"/>
    <w:p>
      <w:pPr>
        <w:pStyle w:val="Heading3"/>
      </w:pPr>
      <w:r>
        <w:t xml:space="preserve">Professional Certification in Sales Leadership</w:t>
      </w:r>
    </w:p>
    <w:p>
      <w:pPr>
        <w:pStyle w:val="FirstParagraph"/>
      </w:pPr>
      <w:r>
        <w:t xml:space="preserve">African Institute of Business Excellence (AIBE), Addis Ababa | 2018</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developing and executing sales plans tailored to the Ethiopian market, with a focus on Addis Ababa's urban centers.</w:t>
      </w:r>
    </w:p>
    <w:p>
      <w:pPr>
        <w:numPr>
          <w:ilvl w:val="0"/>
          <w:numId w:val="1004"/>
        </w:numPr>
        <w:pStyle w:val="Compact"/>
      </w:pPr>
      <w:r>
        <w:rPr>
          <w:bCs/>
          <w:b/>
        </w:rPr>
        <w:t xml:space="preserve">Cultural Competence:</w:t>
      </w:r>
      <w:r>
        <w:t xml:space="preserve"> </w:t>
      </w:r>
      <w:r>
        <w:t xml:space="preserve">Deep understanding of Ethiopian business etiquette, communication styles, and social norms.</w:t>
      </w:r>
    </w:p>
    <w:p>
      <w:pPr>
        <w:numPr>
          <w:ilvl w:val="0"/>
          <w:numId w:val="1004"/>
        </w:numPr>
        <w:pStyle w:val="Compact"/>
      </w:pPr>
      <w:r>
        <w:rPr>
          <w:bCs/>
          <w:b/>
        </w:rPr>
        <w:t xml:space="preserve">Negotiation &amp; Relationship Building:</w:t>
      </w:r>
      <w:r>
        <w:t xml:space="preserve"> </w:t>
      </w:r>
      <w:r>
        <w:t xml:space="preserve">Proven ability to build trust and long-term partnerships with clients in Ethiopia.</w:t>
      </w:r>
    </w:p>
    <w:p>
      <w:pPr>
        <w:numPr>
          <w:ilvl w:val="0"/>
          <w:numId w:val="1004"/>
        </w:numPr>
        <w:pStyle w:val="Compact"/>
      </w:pPr>
      <w:r>
        <w:rPr>
          <w:bCs/>
          <w:b/>
        </w:rPr>
        <w:t xml:space="preserve">Data Analysis:</w:t>
      </w:r>
      <w:r>
        <w:t xml:space="preserve"> </w:t>
      </w:r>
      <w:r>
        <w:t xml:space="preserve">Proficient in using CRM tools (e.g., Salesforce) to track performance metrics and identify sales opportunities.</w:t>
      </w:r>
    </w:p>
    <w:p>
      <w:pPr>
        <w:numPr>
          <w:ilvl w:val="0"/>
          <w:numId w:val="1004"/>
        </w:numPr>
        <w:pStyle w:val="Compact"/>
      </w:pPr>
      <w:r>
        <w:rPr>
          <w:bCs/>
          <w:b/>
        </w:rPr>
        <w:t xml:space="preserve">Languages:</w:t>
      </w:r>
      <w:r>
        <w:t xml:space="preserve"> </w:t>
      </w:r>
      <w:r>
        <w:t xml:space="preserve">Fluent in Amharic, English, and basic knowledge of Oromo and Tigrinya.</w:t>
      </w:r>
    </w:p>
    <w:p>
      <w:r>
        <w:pict>
          <v:rect style="width:0;height:1.5pt" o:hralign="center" o:hrstd="t" o:hr="t"/>
        </w:pict>
      </w:r>
    </w:p>
    <w:bookmarkEnd w:id="29"/>
    <w:bookmarkStart w:id="33" w:name="additional-information"/>
    <w:p>
      <w:pPr>
        <w:pStyle w:val="Heading2"/>
      </w:pPr>
      <w:r>
        <w:t xml:space="preserve">Additional Information</w:t>
      </w:r>
    </w:p>
    <w:bookmarkStart w:id="30" w:name="professional-memberships"/>
    <w:p>
      <w:pPr>
        <w:pStyle w:val="Heading3"/>
      </w:pPr>
      <w:r>
        <w:t xml:space="preserve">Professional Memberships</w:t>
      </w:r>
    </w:p>
    <w:p>
      <w:pPr>
        <w:numPr>
          <w:ilvl w:val="0"/>
          <w:numId w:val="1005"/>
        </w:numPr>
        <w:pStyle w:val="Compact"/>
      </w:pPr>
      <w:r>
        <w:t xml:space="preserve">Ethiopian Business Association (EBA) – Member since 2017</w:t>
      </w:r>
    </w:p>
    <w:p>
      <w:pPr>
        <w:numPr>
          <w:ilvl w:val="0"/>
          <w:numId w:val="1005"/>
        </w:numPr>
        <w:pStyle w:val="Compact"/>
      </w:pPr>
      <w:r>
        <w:t xml:space="preserve">International Sales Management Association (ISMA) – Affiliate member</w:t>
      </w:r>
    </w:p>
    <w:bookmarkEnd w:id="30"/>
    <w:bookmarkStart w:id="31" w:name="volunteer-experience"/>
    <w:p>
      <w:pPr>
        <w:pStyle w:val="Heading3"/>
      </w:pPr>
      <w:r>
        <w:t xml:space="preserve">Volunteer Experience</w:t>
      </w:r>
    </w:p>
    <w:p>
      <w:pPr>
        <w:pStyle w:val="FirstParagraph"/>
      </w:pPr>
      <w:r>
        <w:rPr>
          <w:bCs/>
          <w:b/>
        </w:rPr>
        <w:t xml:space="preserve">Youth Empowerment Program | Addis Ababa, Ethiopia</w:t>
      </w:r>
      <w:r>
        <w:t xml:space="preserve"> </w:t>
      </w:r>
      <w:r>
        <w:t xml:space="preserve">| 2016–2017</w:t>
      </w:r>
    </w:p>
    <w:p>
      <w:pPr>
        <w:numPr>
          <w:ilvl w:val="0"/>
          <w:numId w:val="1006"/>
        </w:numPr>
        <w:pStyle w:val="Compact"/>
      </w:pPr>
      <w:r>
        <w:t xml:space="preserve">Mentored young professionals in sales techniques and business ethics, with a focus on supporting entrepreneurship in Addis Ababa.</w:t>
      </w:r>
    </w:p>
    <w:bookmarkEnd w:id="31"/>
    <w:bookmarkStart w:id="32" w:name="interests"/>
    <w:p>
      <w:pPr>
        <w:pStyle w:val="Heading3"/>
      </w:pPr>
      <w:r>
        <w:t xml:space="preserve">Interests</w:t>
      </w:r>
    </w:p>
    <w:p>
      <w:pPr>
        <w:pStyle w:val="FirstParagraph"/>
      </w:pPr>
      <w:r>
        <w:t xml:space="preserve">Exploring Ethiopia's rich cultural heritage, participating in local community events, and staying updated on industry trends through Ethiopian business publications.</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References include former supervisors from EthioCorp Trading PLC and Alemaya Distributors, both based in Addis Ababa.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Ethiopia Addis Ababa</dc:title>
  <dc:creator/>
  <dc:language>en</dc:language>
  <cp:keywords/>
  <dcterms:created xsi:type="dcterms:W3CDTF">2025-11-28T22:45:17Z</dcterms:created>
  <dcterms:modified xsi:type="dcterms:W3CDTF">2025-11-28T22:45:17Z</dcterms:modified>
</cp:coreProperties>
</file>

<file path=docProps/custom.xml><?xml version="1.0" encoding="utf-8"?>
<Properties xmlns="http://schemas.openxmlformats.org/officeDocument/2006/custom-properties" xmlns:vt="http://schemas.openxmlformats.org/officeDocument/2006/docPropsVTypes"/>
</file>