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Marseille</w:t>
      </w:r>
    </w:p>
    <w:bookmarkStart w:id="35" w:name="curriculum-vitae"/>
    <w:p>
      <w:pPr>
        <w:pStyle w:val="Heading1"/>
      </w:pPr>
      <w:r>
        <w:t xml:space="preserve">Curriculum Vitae</w:t>
      </w:r>
    </w:p>
    <w:bookmarkStart w:id="34" w:name="sales-executive-france-marseille"/>
    <w:p>
      <w:pPr>
        <w:pStyle w:val="Heading2"/>
      </w:pPr>
      <w:r>
        <w:t xml:space="preserve">Sales Executive |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 Rue de la République, 13001 Marseille, France</w:t>
      </w:r>
      <w:r>
        <w:br/>
      </w:r>
      <w:r>
        <w:rPr>
          <w:bCs/>
          <w:b/>
        </w:rPr>
        <w:t xml:space="preserve">Email:</w:t>
      </w:r>
      <w:r>
        <w:t xml:space="preserve"> </w:t>
      </w:r>
      <w:r>
        <w:t xml:space="preserve">johndoe@example.com</w:t>
      </w:r>
      <w:r>
        <w:br/>
      </w:r>
      <w:r>
        <w:rPr>
          <w:bCs/>
          <w:b/>
        </w:rPr>
        <w:t xml:space="preserve">Phone:</w:t>
      </w:r>
      <w:r>
        <w:t xml:space="preserve"> </w:t>
      </w:r>
      <w:r>
        <w:t xml:space="preserve">+33 6 12 34 56 78</w:t>
      </w:r>
      <w:r>
        <w:br/>
      </w:r>
      <w:r>
        <w:rPr>
          <w:bCs/>
          <w:b/>
        </w:rPr>
        <w:t xml:space="preserve">LinkedIn:</w:t>
      </w:r>
      <w:r>
        <w:t xml:space="preserve"> </w:t>
      </w:r>
      <w:r>
        <w:t xml:space="preserve">linkedin.com/in/johndoe-sales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a decade of experience in building and maintaining high-performing sales teams across the bustling markets of France Marseille. Specializing in B2B sales, client relationship management, and strategic business development, I have consistently exceeded targets while fostering long-term partnerships with key stakeholders in industries such as technology, pharmaceuticals, and luxury goods. My expertise lies in navigating the unique challenges of the Mediterranean market, leveraging local insights to drive revenue growth and operational efficiency. Committed to excellence in customer service and team leadership, I am dedicated to contributing my skills as a Sales Executive in France Marseille to achieve sustainable business success.</w:t>
      </w:r>
    </w:p>
    <w:bookmarkEnd w:id="21"/>
    <w:bookmarkStart w:id="25" w:name="work-experience"/>
    <w:p>
      <w:pPr>
        <w:pStyle w:val="Heading3"/>
      </w:pPr>
      <w:r>
        <w:t xml:space="preserve">Work Experience</w:t>
      </w:r>
    </w:p>
    <w:bookmarkStart w:id="22" w:name="sales-executive"/>
    <w:p>
      <w:pPr>
        <w:pStyle w:val="Heading4"/>
      </w:pPr>
      <w:r>
        <w:t xml:space="preserve">Sales Executive</w:t>
      </w:r>
    </w:p>
    <w:p>
      <w:pPr>
        <w:pStyle w:val="FirstParagraph"/>
      </w:pPr>
      <w:r>
        <w:rPr>
          <w:bCs/>
          <w:b/>
        </w:rPr>
        <w:t xml:space="preserve">ABC Technologies France</w:t>
      </w:r>
      <w:r>
        <w:t xml:space="preserve"> </w:t>
      </w:r>
      <w:r>
        <w:t xml:space="preserve">| Marseille, France</w:t>
      </w:r>
      <w:r>
        <w:br/>
      </w:r>
      <w:r>
        <w:rPr>
          <w:iCs/>
          <w:i/>
        </w:rPr>
        <w:t xml:space="preserve">January 2018 – Present</w:t>
      </w:r>
    </w:p>
    <w:p>
      <w:pPr>
        <w:numPr>
          <w:ilvl w:val="0"/>
          <w:numId w:val="1001"/>
        </w:numPr>
        <w:pStyle w:val="Compact"/>
      </w:pPr>
      <w:r>
        <w:t xml:space="preserve">Led a team of 15 sales professionals to achieve a 30% year-over-year increase in revenue, surpassing targets by 45% in the Marseille region.</w:t>
      </w:r>
    </w:p>
    <w:p>
      <w:pPr>
        <w:numPr>
          <w:ilvl w:val="0"/>
          <w:numId w:val="1001"/>
        </w:numPr>
        <w:pStyle w:val="Compact"/>
      </w:pPr>
      <w:r>
        <w:t xml:space="preserve">Developed and executed tailored sales strategies for multinational clients, resulting in a 25% growth in market share within the first two years.</w:t>
      </w:r>
    </w:p>
    <w:p>
      <w:pPr>
        <w:numPr>
          <w:ilvl w:val="0"/>
          <w:numId w:val="1001"/>
        </w:numPr>
        <w:pStyle w:val="Compact"/>
      </w:pPr>
      <w:r>
        <w:t xml:space="preserve">Managed a portfolio of over 100 enterprise clients, including key accounts in the healthcare and logistics sectors, by providing customized solutions aligned with their business objectives.</w:t>
      </w:r>
    </w:p>
    <w:p>
      <w:pPr>
        <w:numPr>
          <w:ilvl w:val="0"/>
          <w:numId w:val="1001"/>
        </w:numPr>
        <w:pStyle w:val="Compact"/>
      </w:pPr>
      <w:r>
        <w:t xml:space="preserve">Collaborated with marketing and product teams to launch new services, contributing to a 20% increase in product adoption rates among Marseille-based clients.</w:t>
      </w:r>
    </w:p>
    <w:p>
      <w:pPr>
        <w:numPr>
          <w:ilvl w:val="0"/>
          <w:numId w:val="1001"/>
        </w:numPr>
        <w:pStyle w:val="Compact"/>
      </w:pPr>
      <w:r>
        <w:t xml:space="preserve">Recognized as "Top Sales Executive in Southern France" by the Chamber of Commerce of Marseille in 2021.</w:t>
      </w:r>
    </w:p>
    <w:bookmarkEnd w:id="22"/>
    <w:bookmarkStart w:id="23" w:name="sales-manager"/>
    <w:p>
      <w:pPr>
        <w:pStyle w:val="Heading4"/>
      </w:pPr>
      <w:r>
        <w:t xml:space="preserve">Sales Manager</w:t>
      </w:r>
    </w:p>
    <w:p>
      <w:pPr>
        <w:pStyle w:val="FirstParagraph"/>
      </w:pPr>
      <w:r>
        <w:rPr>
          <w:bCs/>
          <w:b/>
        </w:rPr>
        <w:t xml:space="preserve">XYZ Pharmaceuticals</w:t>
      </w:r>
      <w:r>
        <w:t xml:space="preserve"> </w:t>
      </w:r>
      <w:r>
        <w:t xml:space="preserve">| Marseille, France</w:t>
      </w:r>
      <w:r>
        <w:br/>
      </w:r>
      <w:r>
        <w:rPr>
          <w:iCs/>
          <w:i/>
        </w:rPr>
        <w:t xml:space="preserve">March 2015 – December 2017</w:t>
      </w:r>
    </w:p>
    <w:p>
      <w:pPr>
        <w:numPr>
          <w:ilvl w:val="0"/>
          <w:numId w:val="1002"/>
        </w:numPr>
        <w:pStyle w:val="Compact"/>
      </w:pPr>
      <w:r>
        <w:t xml:space="preserve">Expanded the company’s pharmaceutical sales network in the Provence-Alpes-Côte d’Azur region, increasing annual revenue by 35%.</w:t>
      </w:r>
    </w:p>
    <w:p>
      <w:pPr>
        <w:numPr>
          <w:ilvl w:val="0"/>
          <w:numId w:val="1002"/>
        </w:numPr>
        <w:pStyle w:val="Compact"/>
      </w:pPr>
      <w:r>
        <w:t xml:space="preserve">Implemented a data-driven sales forecasting system that reduced lead conversion time by 20%, enhancing overall team productivity.</w:t>
      </w:r>
    </w:p>
    <w:p>
      <w:pPr>
        <w:numPr>
          <w:ilvl w:val="0"/>
          <w:numId w:val="1002"/>
        </w:numPr>
        <w:pStyle w:val="Compact"/>
      </w:pPr>
      <w:r>
        <w:t xml:space="preserve">Negotiated exclusive distribution agreements with local hospitals and clinics, securing long-term contracts worth €2.5 million.</w:t>
      </w:r>
    </w:p>
    <w:p>
      <w:pPr>
        <w:numPr>
          <w:ilvl w:val="0"/>
          <w:numId w:val="1002"/>
        </w:numPr>
        <w:pStyle w:val="Compact"/>
      </w:pPr>
      <w:r>
        <w:t xml:space="preserve">Trained and mentored a team of junior sales executives, improving their performance metrics by 40% within six months.</w:t>
      </w:r>
    </w:p>
    <w:bookmarkEnd w:id="23"/>
    <w:bookmarkStart w:id="24" w:name="junior-sales-executive"/>
    <w:p>
      <w:pPr>
        <w:pStyle w:val="Heading4"/>
      </w:pPr>
      <w:r>
        <w:t xml:space="preserve">Junior Sales Executive</w:t>
      </w:r>
    </w:p>
    <w:p>
      <w:pPr>
        <w:pStyle w:val="FirstParagraph"/>
      </w:pPr>
      <w:r>
        <w:rPr>
          <w:bCs/>
          <w:b/>
        </w:rPr>
        <w:t xml:space="preserve">DEF Logistics Solutions</w:t>
      </w:r>
      <w:r>
        <w:t xml:space="preserve"> </w:t>
      </w:r>
      <w:r>
        <w:t xml:space="preserve">| Marseille, France</w:t>
      </w:r>
      <w:r>
        <w:br/>
      </w:r>
      <w:r>
        <w:rPr>
          <w:iCs/>
          <w:i/>
        </w:rPr>
        <w:t xml:space="preserve">June 2012 – February 2015</w:t>
      </w:r>
    </w:p>
    <w:p>
      <w:pPr>
        <w:numPr>
          <w:ilvl w:val="0"/>
          <w:numId w:val="1003"/>
        </w:numPr>
        <w:pStyle w:val="Compact"/>
      </w:pPr>
      <w:r>
        <w:t xml:space="preserve">Leveraged CRM tools to manage a portfolio of 50+ clients, achieving a 95% retention rate and exceeding quarterly sales goals by 15%.</w:t>
      </w:r>
    </w:p>
    <w:p>
      <w:pPr>
        <w:numPr>
          <w:ilvl w:val="0"/>
          <w:numId w:val="1003"/>
        </w:numPr>
        <w:pStyle w:val="Compact"/>
      </w:pPr>
      <w:r>
        <w:t xml:space="preserve">Contributed to the successful launch of a new freight forwarding service in Marseille, generating €1.2 million in initial revenue.</w:t>
      </w:r>
    </w:p>
    <w:p>
      <w:pPr>
        <w:numPr>
          <w:ilvl w:val="0"/>
          <w:numId w:val="1003"/>
        </w:numPr>
        <w:pStyle w:val="Compact"/>
      </w:pPr>
      <w:r>
        <w:t xml:space="preserve">Collaborated with cross-functional teams to resolve client disputes, enhancing customer satisfaction scores by 30%.</w:t>
      </w:r>
    </w:p>
    <w:bookmarkEnd w:id="24"/>
    <w:bookmarkEnd w:id="25"/>
    <w:bookmarkStart w:id="28" w:name="education"/>
    <w:p>
      <w:pPr>
        <w:pStyle w:val="Heading3"/>
      </w:pPr>
      <w:r>
        <w:t xml:space="preserve">Education</w:t>
      </w:r>
    </w:p>
    <w:bookmarkStart w:id="26" w:name="mba-in-international-business"/>
    <w:p>
      <w:pPr>
        <w:pStyle w:val="Heading4"/>
      </w:pPr>
      <w:r>
        <w:t xml:space="preserve">MBA in International Business</w:t>
      </w:r>
    </w:p>
    <w:p>
      <w:pPr>
        <w:pStyle w:val="FirstParagraph"/>
      </w:pPr>
      <w:r>
        <w:rPr>
          <w:bCs/>
          <w:b/>
        </w:rPr>
        <w:t xml:space="preserve">Université de Provence (Aix-Marseille Université)</w:t>
      </w:r>
      <w:r>
        <w:t xml:space="preserve"> </w:t>
      </w:r>
      <w:r>
        <w:t xml:space="preserve">| Marseille, France</w:t>
      </w:r>
      <w:r>
        <w:br/>
      </w:r>
      <w:r>
        <w:rPr>
          <w:iCs/>
          <w:i/>
        </w:rPr>
        <w:t xml:space="preserve">2010 – 2012</w:t>
      </w:r>
    </w:p>
    <w:p>
      <w:pPr>
        <w:pStyle w:val="BodyText"/>
      </w:pPr>
      <w:r>
        <w:t xml:space="preserve">Focus areas: Global Market Analysis, Strategic Management, and Cross-Cultural Communication.</w:t>
      </w:r>
    </w:p>
    <w:bookmarkEnd w:id="26"/>
    <w:bookmarkStart w:id="27" w:name="bachelor-of-arts-in-marketing"/>
    <w:p>
      <w:pPr>
        <w:pStyle w:val="Heading4"/>
      </w:pPr>
      <w:r>
        <w:t xml:space="preserve">Bachelor of Arts in Marketing</w:t>
      </w:r>
    </w:p>
    <w:p>
      <w:pPr>
        <w:pStyle w:val="FirstParagraph"/>
      </w:pPr>
      <w:r>
        <w:rPr>
          <w:bCs/>
          <w:b/>
        </w:rPr>
        <w:t xml:space="preserve">University of Lyon</w:t>
      </w:r>
      <w:r>
        <w:t xml:space="preserve"> </w:t>
      </w:r>
      <w:r>
        <w:t xml:space="preserve">| Lyon, France</w:t>
      </w:r>
      <w:r>
        <w:br/>
      </w:r>
      <w:r>
        <w:rPr>
          <w:iCs/>
          <w:i/>
        </w:rPr>
        <w:t xml:space="preserve">2007 – 2010</w:t>
      </w:r>
    </w:p>
    <w:bookmarkEnd w:id="27"/>
    <w:bookmarkEnd w:id="28"/>
    <w:bookmarkStart w:id="29" w:name="skills"/>
    <w:p>
      <w:pPr>
        <w:pStyle w:val="Heading3"/>
      </w:pPr>
      <w:r>
        <w:t xml:space="preserve">Skills</w:t>
      </w:r>
    </w:p>
    <w:p>
      <w:pPr>
        <w:numPr>
          <w:ilvl w:val="0"/>
          <w:numId w:val="1004"/>
        </w:numPr>
        <w:pStyle w:val="Compact"/>
      </w:pPr>
      <w:r>
        <w:rPr>
          <w:bCs/>
          <w:b/>
        </w:rPr>
        <w:t xml:space="preserve">Sales Strategy:</w:t>
      </w:r>
      <w:r>
        <w:t xml:space="preserve"> </w:t>
      </w:r>
      <w:r>
        <w:t xml:space="preserve">Expertise in designing and implementing high-impact sales plans tailored to the Marseille market.</w:t>
      </w:r>
    </w:p>
    <w:p>
      <w:pPr>
        <w:numPr>
          <w:ilvl w:val="0"/>
          <w:numId w:val="1004"/>
        </w:numPr>
        <w:pStyle w:val="Compact"/>
      </w:pPr>
      <w:r>
        <w:rPr>
          <w:bCs/>
          <w:b/>
        </w:rPr>
        <w:t xml:space="preserve">Clients Relationship Management (CRM):</w:t>
      </w:r>
      <w:r>
        <w:t xml:space="preserve"> </w:t>
      </w:r>
      <w:r>
        <w:t xml:space="preserve">Proficient in Salesforce, HubSpot, and other CRM platforms to track leads and optimize pipelines.</w:t>
      </w:r>
    </w:p>
    <w:p>
      <w:pPr>
        <w:numPr>
          <w:ilvl w:val="0"/>
          <w:numId w:val="1004"/>
        </w:numPr>
        <w:pStyle w:val="Compact"/>
      </w:pPr>
      <w:r>
        <w:rPr>
          <w:bCs/>
          <w:b/>
        </w:rPr>
        <w:t xml:space="preserve">Negotiation &amp; Communication:</w:t>
      </w:r>
      <w:r>
        <w:t xml:space="preserve"> </w:t>
      </w:r>
      <w:r>
        <w:t xml:space="preserve">Strong interpersonal skills with a proven ability to negotiate complex deals and build trust with clients.</w:t>
      </w:r>
    </w:p>
    <w:p>
      <w:pPr>
        <w:numPr>
          <w:ilvl w:val="0"/>
          <w:numId w:val="1004"/>
        </w:numPr>
        <w:pStyle w:val="Compact"/>
      </w:pPr>
      <w:r>
        <w:rPr>
          <w:bCs/>
          <w:b/>
        </w:rPr>
        <w:t xml:space="preserve">Data Analysis:</w:t>
      </w:r>
      <w:r>
        <w:t xml:space="preserve"> </w:t>
      </w:r>
      <w:r>
        <w:t xml:space="preserve">Skilled in interpreting sales data to identify trends, forecast revenue, and improve team performance.</w:t>
      </w:r>
    </w:p>
    <w:p>
      <w:pPr>
        <w:numPr>
          <w:ilvl w:val="0"/>
          <w:numId w:val="1004"/>
        </w:numPr>
        <w:pStyle w:val="Compact"/>
      </w:pPr>
      <w:r>
        <w:rPr>
          <w:bCs/>
          <w:b/>
        </w:rPr>
        <w:t xml:space="preserve">Languages:</w:t>
      </w:r>
      <w:r>
        <w:t xml:space="preserve"> </w:t>
      </w:r>
      <w:r>
        <w:t xml:space="preserve">Fluent in French (C2 level) and English (C1 level); basic knowledge of Spanish and Arabic.</w:t>
      </w:r>
    </w:p>
    <w:bookmarkEnd w:id="29"/>
    <w:bookmarkStart w:id="30" w:name="certifications"/>
    <w:p>
      <w:pPr>
        <w:pStyle w:val="Heading3"/>
      </w:pPr>
      <w:r>
        <w:t xml:space="preserve">Certifications</w:t>
      </w:r>
    </w:p>
    <w:p>
      <w:pPr>
        <w:numPr>
          <w:ilvl w:val="0"/>
          <w:numId w:val="1005"/>
        </w:numPr>
        <w:pStyle w:val="Compact"/>
      </w:pPr>
      <w:r>
        <w:rPr>
          <w:bCs/>
          <w:b/>
        </w:rPr>
        <w:t xml:space="preserve">Google Analytics Certified</w:t>
      </w:r>
      <w:r>
        <w:t xml:space="preserve"> </w:t>
      </w:r>
      <w:r>
        <w:t xml:space="preserve">– 2021</w:t>
      </w:r>
    </w:p>
    <w:p>
      <w:pPr>
        <w:numPr>
          <w:ilvl w:val="0"/>
          <w:numId w:val="1005"/>
        </w:numPr>
        <w:pStyle w:val="Compact"/>
      </w:pPr>
      <w:r>
        <w:rPr>
          <w:bCs/>
          <w:b/>
        </w:rPr>
        <w:t xml:space="preserve">Microsoft Dynamics 365 Sales Certification</w:t>
      </w:r>
      <w:r>
        <w:t xml:space="preserve"> </w:t>
      </w:r>
      <w:r>
        <w:t xml:space="preserve">– 2020</w:t>
      </w:r>
    </w:p>
    <w:p>
      <w:pPr>
        <w:numPr>
          <w:ilvl w:val="0"/>
          <w:numId w:val="1005"/>
        </w:numPr>
        <w:pStyle w:val="Compact"/>
      </w:pPr>
      <w:r>
        <w:rPr>
          <w:bCs/>
          <w:b/>
        </w:rPr>
        <w:t xml:space="preserve">Sales Management Professional (SMP) Certification</w:t>
      </w:r>
      <w:r>
        <w:t xml:space="preserve"> </w:t>
      </w:r>
      <w:r>
        <w:t xml:space="preserve">– 2019</w: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Chambre de Commerce et de l'Industrie de Marseille (CCI Marseille)</w:t>
      </w:r>
      <w:r>
        <w:t xml:space="preserve"> </w:t>
      </w:r>
      <w:r>
        <w:t xml:space="preserve">– Member since 2018.</w:t>
      </w:r>
    </w:p>
    <w:p>
      <w:pPr>
        <w:numPr>
          <w:ilvl w:val="0"/>
          <w:numId w:val="1006"/>
        </w:numPr>
        <w:pStyle w:val="Compact"/>
      </w:pPr>
      <w:r>
        <w:rPr>
          <w:bCs/>
          <w:b/>
        </w:rPr>
        <w:t xml:space="preserve">Federation of French Chambers of Commerce (FCE)</w:t>
      </w:r>
      <w:r>
        <w:t xml:space="preserve"> </w:t>
      </w:r>
      <w:r>
        <w:t xml:space="preserve">– Active participant in regional business forums.</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 for young entrepreneurs at the Marseille Innovation Hub, 2020–Present.</w:t>
      </w:r>
    </w:p>
    <w:p>
      <w:pPr>
        <w:pStyle w:val="BodyText"/>
      </w:pPr>
      <w:r>
        <w:rPr>
          <w:bCs/>
          <w:b/>
        </w:rPr>
        <w:t xml:space="preserve">Community Involvement:</w:t>
      </w:r>
      <w:r>
        <w:t xml:space="preserve"> </w:t>
      </w:r>
      <w:r>
        <w:t xml:space="preserve">Organized a charity event in 2021 to support local small businesses affected by the pandemic, raising €50,000 in donations.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in France Marseille</dc:title>
  <dc:creator/>
  <dc:language>en</dc:language>
  <cp:keywords/>
  <dcterms:created xsi:type="dcterms:W3CDTF">2025-12-05T05:04:09Z</dcterms:created>
  <dcterms:modified xsi:type="dcterms:W3CDTF">2025-12-05T05:04:09Z</dcterms:modified>
</cp:coreProperties>
</file>

<file path=docProps/custom.xml><?xml version="1.0" encoding="utf-8"?>
<Properties xmlns="http://schemas.openxmlformats.org/officeDocument/2006/custom-properties" xmlns:vt="http://schemas.openxmlformats.org/officeDocument/2006/docPropsVTypes"/>
</file>