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sales-executive-in-japan-tokyo"/>
    <w:p>
      <w:pPr>
        <w:pStyle w:val="Heading2"/>
      </w:pPr>
      <w:r>
        <w:t xml:space="preserve">Sales Executive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john.tanaka@salesjp.com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Sales Executive with over 10 years of experience in international markets, specializing in building high-performance sales teams and driving revenue growth. Proven track record of success in Japan Tokyo, where I have successfully navigated the unique business culture to establish long-term partnerships with key clients. Adept at leveraging cross-cultural communication skills to bridge global strategies with local execution. Committed to delivering exceptional value through innovative sales methodologies, client-centric approaches, and a deep understanding of the Japanese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Global Tech Solutions Japan Co., Ltd.</w:t>
      </w:r>
      <w:r>
        <w:t xml:space="preserve"> </w:t>
      </w:r>
      <w:r>
        <w:t xml:space="preserve">| Tokyo, Japan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year-over-year revenue increase in the Japan Tokyo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sales plans targeting enterprise clients in the technology and manufacturing sectors, resulting in a 20% expansion of the client base.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to enhance brand visibility, contributing to a 15% growth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Implemented customer relationship management (CRM) systems tailored for the Japanese business environment, improving efficiency by 25%.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Asia-Pacific Business Services Inc.</w:t>
      </w:r>
      <w:r>
        <w:t xml:space="preserve"> </w:t>
      </w:r>
      <w:r>
        <w:t xml:space="preserve">| Tokyo, Japan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a regional sales team across Japan, with a focus on Tokyo, achieving consistent quarterly targets and exceeding annual revenue goals by 18%.</w:t>
      </w:r>
    </w:p>
    <w:p>
      <w:pPr>
        <w:numPr>
          <w:ilvl w:val="0"/>
          <w:numId w:val="1002"/>
        </w:numPr>
        <w:pStyle w:val="Compact"/>
      </w:pPr>
      <w:r>
        <w:t xml:space="preserve">Established key partnerships with Japanese distributors, enabling the company to penetrate new market segments and increase product visibility.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emerging trends in the Tokyo business landscape, informing product development and sales strategies.</w:t>
      </w:r>
    </w:p>
    <w:p>
      <w:pPr>
        <w:numPr>
          <w:ilvl w:val="0"/>
          <w:numId w:val="1002"/>
        </w:numPr>
        <w:pStyle w:val="Compact"/>
      </w:pPr>
      <w:r>
        <w:t xml:space="preserve">Provided training on cross-cultural communication for international teams, fostering stronger client relationships and improving negotiation outcomes.</w:t>
      </w:r>
    </w:p>
    <w:bookmarkEnd w:id="23"/>
    <w:bookmarkStart w:id="24" w:name="regional-sales-coordinator"/>
    <w:p>
      <w:pPr>
        <w:pStyle w:val="Heading3"/>
      </w:pPr>
      <w:r>
        <w:t xml:space="preserve">Regional Sales Coordinator</w:t>
      </w:r>
    </w:p>
    <w:p>
      <w:pPr>
        <w:pStyle w:val="FirstParagraph"/>
      </w:pPr>
      <w:r>
        <w:rPr>
          <w:bCs/>
          <w:b/>
        </w:rPr>
        <w:t xml:space="preserve">Nippon Sales Group</w:t>
      </w:r>
      <w:r>
        <w:t xml:space="preserve"> </w:t>
      </w:r>
      <w:r>
        <w:t xml:space="preserve">| Tokyo, Japan | February 2010 – May 2014</w:t>
      </w:r>
    </w:p>
    <w:p>
      <w:pPr>
        <w:numPr>
          <w:ilvl w:val="0"/>
          <w:numId w:val="1003"/>
        </w:numPr>
        <w:pStyle w:val="Compact"/>
      </w:pPr>
      <w:r>
        <w:t xml:space="preserve">Supported sales operations in Tokyo, focusing on client acquisition and retention in the automotive and electronics industries.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design localized campaigns that resonated with Japanese consumers, increasing lead generation by 30%.</w:t>
      </w:r>
    </w:p>
    <w:p>
      <w:pPr>
        <w:numPr>
          <w:ilvl w:val="0"/>
          <w:numId w:val="1003"/>
        </w:numPr>
        <w:pStyle w:val="Compact"/>
      </w:pPr>
      <w:r>
        <w:t xml:space="preserve">Maintained a 95% client satisfaction rate through proactive communication and tailored service offerings.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launch of two new products in the Tokyo market, contributing to a 25% increase in sales within the first year.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</w:p>
    <w:p>
      <w:pPr>
        <w:pStyle w:val="BodyText"/>
      </w:pPr>
      <w:r>
        <w:t xml:space="preserve">University of Tokyo, Japan | Graduated 2010</w:t>
      </w:r>
    </w:p>
    <w:p>
      <w:pPr>
        <w:pStyle w:val="BodyText"/>
      </w:pPr>
      <w:r>
        <w:t xml:space="preserve">Focus areas: Global Marketing, Cross-Cultural Management, Strategic Sales Planning.</w:t>
      </w:r>
    </w:p>
    <w:p>
      <w:pPr>
        <w:pStyle w:val="BodyText"/>
      </w:pPr>
      <w:r>
        <w:rPr>
          <w:bCs/>
          <w:b/>
        </w:rPr>
        <w:t xml:space="preserve">Bachelor of Science in Business Administration</w:t>
      </w:r>
    </w:p>
    <w:p>
      <w:pPr>
        <w:pStyle w:val="BodyText"/>
      </w:pPr>
      <w:r>
        <w:t xml:space="preserve">University of California, Los Angeles (UCLA) | Graduated 2007</w:t>
      </w:r>
    </w:p>
    <w:p>
      <w:pPr>
        <w:pStyle w:val="BodyText"/>
      </w:pPr>
      <w:r>
        <w:t xml:space="preserve">Emphasis on International Commerce and Negotiation Strategies.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and English, with intermediate knowledge of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Techniques:</w:t>
      </w:r>
      <w:r>
        <w:t xml:space="preserve"> </w:t>
      </w:r>
      <w:r>
        <w:t xml:space="preserve">Mastery of consultative selling, CRM tools (Salesforce, HubSpot), and data-driven sales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adapting strategies to align with Japanese business etiquette and client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leveraging market research to identify growth opportunities in Japan Tokyo's competitive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Stack:</w:t>
      </w:r>
      <w:r>
        <w:t xml:space="preserve"> </w:t>
      </w:r>
      <w:r>
        <w:t xml:space="preserve">Proficient in Excel, PowerPoint, and digital marketing platforms (Google Analytics, LinkedIn Sales Navigator).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Sales Certification (PSC)</w:t>
      </w:r>
    </w:p>
    <w:p>
      <w:pPr>
        <w:pStyle w:val="BodyText"/>
      </w:pPr>
      <w:r>
        <w:t xml:space="preserve">International Sales Association, 2018</w:t>
      </w:r>
    </w:p>
    <w:p>
      <w:pPr>
        <w:pStyle w:val="BodyText"/>
      </w:pPr>
      <w:r>
        <w:rPr>
          <w:bCs/>
          <w:b/>
        </w:rPr>
        <w:t xml:space="preserve">Cross-Cultural Competency Training</w:t>
      </w:r>
    </w:p>
    <w:p>
      <w:pPr>
        <w:pStyle w:val="BodyText"/>
      </w:pPr>
      <w:r>
        <w:t xml:space="preserve">Japanese Business Etiquette Institute, Tokyo, Japan | 2016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Japanese Association of Sales Professionals (JASP)</w:t>
      </w:r>
    </w:p>
    <w:p>
      <w:pPr>
        <w:numPr>
          <w:ilvl w:val="0"/>
          <w:numId w:val="1005"/>
        </w:numPr>
        <w:pStyle w:val="Compact"/>
      </w:pPr>
      <w:r>
        <w:t xml:space="preserve">International Chamber of Commerce (ICC) Japan Chapter</w:t>
      </w:r>
    </w:p>
    <w:p>
      <w:pPr>
        <w:numPr>
          <w:ilvl w:val="0"/>
          <w:numId w:val="1005"/>
        </w:numPr>
        <w:pStyle w:val="Compact"/>
      </w:pPr>
      <w:r>
        <w:t xml:space="preserve">Asia-Pacific Business Council (APBC)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6"/>
        </w:numPr>
        <w:pStyle w:val="Compact"/>
      </w:pPr>
      <w:r>
        <w:t xml:space="preserve">Recognized as Top Sales Executive in Tokyo by Business Today Magazine (2021).</w:t>
      </w:r>
    </w:p>
    <w:p>
      <w:pPr>
        <w:numPr>
          <w:ilvl w:val="0"/>
          <w:numId w:val="1006"/>
        </w:numPr>
        <w:pStyle w:val="Compact"/>
      </w:pPr>
      <w:r>
        <w:t xml:space="preserve">Pioneered a client retention strategy that reduced churn by 40% in the Japan Tokyo market.</w:t>
      </w:r>
    </w:p>
    <w:p>
      <w:pPr>
        <w:numPr>
          <w:ilvl w:val="0"/>
          <w:numId w:val="1006"/>
        </w:numPr>
        <w:pStyle w:val="Compact"/>
      </w:pPr>
      <w:r>
        <w:t xml:space="preserve">Played a pivotal role in securing a $5M contract with a leading Japanese automotive manufacturer.</w:t>
      </w:r>
    </w:p>
    <w:p>
      <w:pPr>
        <w:pStyle w:val="FirstParagraph"/>
      </w:pPr>
      <w:r>
        <w:t xml:space="preserve">This Curriculum Vitae highlights the expertise of a Sales Executive tailored for Japan Tokyo, emphasizing cultural adaptability, market-specific strategies, and measurable success in one of the world’s most competitive business environments. The document aligns with the expectations of Japanese employers while showcasing global experience and a commitment to excellence in sales leadership.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Japan Tokyo</dc:title>
  <dc:creator/>
  <dc:language>en</dc:language>
  <cp:keywords/>
  <dcterms:created xsi:type="dcterms:W3CDTF">2026-07-23T12:09:29Z</dcterms:created>
  <dcterms:modified xsi:type="dcterms:W3CDTF">2026-07-23T12:09:29Z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