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in-myanmar-yangon"/>
    <w:p>
      <w:pPr>
        <w:pStyle w:val="Heading2"/>
      </w:pPr>
      <w:r>
        <w:t xml:space="preserve">Sales Executive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Mingalar Taung Nyunt Township, 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linkedin.com/in/aungmyokyaw |</w:t>
      </w:r>
      <w:r>
        <w:t xml:space="preserve"> </w:t>
      </w:r>
      <w:r>
        <w:rPr>
          <w:bCs/>
          <w:b/>
        </w:rPr>
        <w:t xml:space="preserve">WeChat:</w:t>
      </w:r>
      <w:r>
        <w:t xml:space="preserve"> </w:t>
      </w:r>
      <w:r>
        <w:t xml:space="preserve">aung_myokyaw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Sales Executive with over 7 years of experience in Myanmar Yangon, I specialize in building long-term client relationships and driving revenue growth. My expertise lies in navigating the dynamic business landscape of Yangon, where I have successfully led sales teams to exceed targets by 20-30% annually. With a deep understanding of local market trends and consumer behavior, I am committed to delivering innovative solutions that align with the needs of both clients and organizations. My passion for customer-centric strategies and ability to adapt to the unique challenges of Myanmar’s market make me a valuable asset for any company seeking sustainable growth in Yangon.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Mytel (Myanmar Telecommunications Company)</w:t>
      </w:r>
    </w:p>
    <w:p>
      <w:pPr>
        <w:pStyle w:val="BodyText"/>
      </w:pPr>
      <w:r>
        <w:rPr>
          <w:iCs/>
          <w:i/>
        </w:rPr>
        <w:t xml:space="preserve">Yangon, Myanmar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 35% increase in monthly sales targets through strategic planning and performance monitoring.</w:t>
      </w:r>
    </w:p>
    <w:p>
      <w:pPr>
        <w:numPr>
          <w:ilvl w:val="0"/>
          <w:numId w:val="1001"/>
        </w:numPr>
        <w:pStyle w:val="Compact"/>
      </w:pPr>
      <w:r>
        <w:t xml:space="preserve">Led the expansion of Mytel’s mobile services to underserved areas in Yangon, contributing to a 25% rise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client acquisition strategies, resulting in a 40% growth in enterprise contracts for business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targeted campaigns, boosting customer engagement by 30% and reducing churn rates by 15%.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Ayeyarwady Cement Co., Ltd.</w:t>
      </w:r>
    </w:p>
    <w:p>
      <w:pPr>
        <w:pStyle w:val="BodyText"/>
      </w:pPr>
      <w:r>
        <w:rPr>
          <w:iCs/>
          <w:i/>
        </w:rPr>
        <w:t xml:space="preserve">Yangon, Myanmar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Generated $5M in annual revenue by cultivating relationships with construction companies and local distributors in Yangon.</w:t>
      </w:r>
    </w:p>
    <w:p>
      <w:pPr>
        <w:numPr>
          <w:ilvl w:val="0"/>
          <w:numId w:val="1002"/>
        </w:numPr>
        <w:pStyle w:val="Compact"/>
      </w:pPr>
      <w:r>
        <w:t xml:space="preserve">Implemented a customer relationship management (CRM) system, improving sales tracking accuracy by 50% and reducing administrative workload.</w:t>
      </w:r>
    </w:p>
    <w:p>
      <w:pPr>
        <w:numPr>
          <w:ilvl w:val="0"/>
          <w:numId w:val="1002"/>
        </w:numPr>
        <w:pStyle w:val="Compact"/>
      </w:pPr>
      <w:r>
        <w:t xml:space="preserve">Negotiated bulk purchase agreements with key clients, securing long-term contracts that increased repeat business by 22%.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staff on product knowledge and negotiation tactics, enhancing team performance metrics by 18%.</w:t>
      </w:r>
    </w:p>
    <w:bookmarkEnd w:id="23"/>
    <w:bookmarkStart w:id="24" w:name="sales-associate"/>
    <w:p>
      <w:pPr>
        <w:pStyle w:val="Heading4"/>
      </w:pPr>
      <w:r>
        <w:t xml:space="preserve">Sales Associate</w:t>
      </w:r>
    </w:p>
    <w:p>
      <w:pPr>
        <w:pStyle w:val="FirstParagraph"/>
      </w:pPr>
      <w:r>
        <w:rPr>
          <w:bCs/>
          <w:b/>
        </w:rPr>
        <w:t xml:space="preserve">Yangon International Trading Co., Ltd.</w:t>
      </w:r>
    </w:p>
    <w:p>
      <w:pPr>
        <w:pStyle w:val="BodyText"/>
      </w:pPr>
      <w:r>
        <w:rPr>
          <w:iCs/>
          <w:i/>
        </w:rPr>
        <w:t xml:space="preserve">Yangon, Myanmar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product line for consumer electronics, contributing to a 30% increase in sales within the first six months.</w:t>
      </w:r>
    </w:p>
    <w:p>
      <w:pPr>
        <w:numPr>
          <w:ilvl w:val="0"/>
          <w:numId w:val="1003"/>
        </w:numPr>
        <w:pStyle w:val="Compact"/>
      </w:pPr>
      <w:r>
        <w:t xml:space="preserve">Handled day-to-day customer inquiries and resolved complaints efficiently, maintaining a 95%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Participated in trade fairs and industry events in Yangon, expanding the company’s network of potential clients and partners.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rPr>
          <w:iCs/>
          <w:i/>
        </w:rPr>
        <w:t xml:space="preserve">Yangon University of Economics, Myanmar | Graduated: 2014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</w:t>
      </w:r>
    </w:p>
    <w:p>
      <w:pPr>
        <w:numPr>
          <w:ilvl w:val="0"/>
          <w:numId w:val="1004"/>
        </w:numPr>
        <w:pStyle w:val="Compact"/>
      </w:pPr>
      <w:r>
        <w:t xml:space="preserve">Honors graduate with a focus on regional market analysis and business strategy</w:t>
      </w:r>
    </w:p>
    <w:p>
      <w:pPr>
        <w:pStyle w:val="FirstParagraph"/>
      </w:pPr>
      <w:r>
        <w:rPr>
          <w:bCs/>
          <w:b/>
        </w:rPr>
        <w:t xml:space="preserve">Certificate in Sales Management</w:t>
      </w:r>
    </w:p>
    <w:p>
      <w:pPr>
        <w:pStyle w:val="BodyText"/>
      </w:pPr>
      <w:r>
        <w:rPr>
          <w:iCs/>
          <w:i/>
        </w:rPr>
        <w:t xml:space="preserve">Asian Institute of Technology, Thailand |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the Myanmar Yangon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Proven ability to build and maintain trust with clients through personalized service.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sales data to identify trends and optimize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Burmese, English, and basic knowledge of Thai for cross-border negotiations.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Experienced with Salesforce, HubSpot, and Zoho CRM for managing sales pipelines.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effectively communicate value propositions to diverse audiences in Yangon.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</w:p>
    <w:p>
      <w:pPr>
        <w:pStyle w:val="BodyText"/>
      </w:pPr>
      <w:r>
        <w:rPr>
          <w:iCs/>
          <w:i/>
        </w:rPr>
        <w:t xml:space="preserve">Google, 2020</w:t>
      </w:r>
    </w:p>
    <w:p>
      <w:pPr>
        <w:pStyle w:val="BodyText"/>
      </w:pPr>
      <w:r>
        <w:rPr>
          <w:bCs/>
          <w:b/>
        </w:rPr>
        <w:t xml:space="preserve">Professional Sales Certification (PSC)</w:t>
      </w:r>
    </w:p>
    <w:p>
      <w:pPr>
        <w:pStyle w:val="BodyText"/>
      </w:pPr>
      <w:r>
        <w:rPr>
          <w:iCs/>
          <w:i/>
        </w:rPr>
        <w:t xml:space="preserve">American Society of Training and Development (ASTD), 2019</w:t>
      </w:r>
    </w:p>
    <w:p>
      <w:pPr>
        <w:pStyle w:val="BodyText"/>
      </w:pPr>
      <w:r>
        <w:rPr>
          <w:bCs/>
          <w:b/>
        </w:rPr>
        <w:t xml:space="preserve">Certified Marketing Professional (CMP)</w:t>
      </w:r>
    </w:p>
    <w:p>
      <w:pPr>
        <w:pStyle w:val="BodyText"/>
      </w:pPr>
      <w:r>
        <w:rPr>
          <w:iCs/>
          <w:i/>
        </w:rPr>
        <w:t xml:space="preserve">Marketing Institute of Myanmar, 2018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Myanmar Chamber of Commerce and Industry (MCCI)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Yangon Business Association for networking and industry insights</w:t>
      </w:r>
    </w:p>
    <w:p>
      <w:pPr>
        <w:numPr>
          <w:ilvl w:val="0"/>
          <w:numId w:val="1006"/>
        </w:numPr>
        <w:pStyle w:val="Compact"/>
      </w:pPr>
      <w:r>
        <w:t xml:space="preserve">Volunteer sales mentor for the Young Entrepreneurs’ Forum in Yangon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development projects in Yangon, focusing on youth education and economic empowerment.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Myanmar to understand regional markets, reading business journals, and playing football with local teams.</w:t>
      </w:r>
    </w:p>
    <w:bookmarkEnd w:id="30"/>
    <w:p>
      <w:pPr>
        <w:pStyle w:val="BodyText"/>
      </w:pPr>
      <w:r>
        <w:t xml:space="preserve">Curriculum Vitae - Sales Executive in Myanmar Yangon | Updated as of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Myanmar Yangon</dc:title>
  <dc:creator/>
  <dc:language>en</dc:language>
  <cp:keywords/>
  <dcterms:created xsi:type="dcterms:W3CDTF">2026-07-22T16:33:44Z</dcterms:created>
  <dcterms:modified xsi:type="dcterms:W3CDTF">2026-07-22T16:33:44Z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