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sales-executive-saudi-arabia-jeddah"/>
    <w:p>
      <w:pPr>
        <w:pStyle w:val="Heading2"/>
      </w:pPr>
      <w:r>
        <w:t xml:space="preserve">Sales Executive | Saudi Arabia Jeddah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Mohammed Al-Farhan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ahmed.al-farhan@example.com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+966 50 123 4567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Jeddah, Saudi Arabia | Postal Code: 23456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results-driven Sales Executive with over 8 years of experience in building and leading high-performance sales teams in the dynamic markets of Saudi Arabia, particularly Jeddah. Proven expertise in developing strategic sales plans, fostering long-term client relationships, and achieving revenue targets that align with the goals of businesses operating within the Kingdom's evolving economic landscape. A deep understanding of local business culture, consumer behavior, and the unique opportunities presented by Saudi Arabia Jeddah as a global hub for trade and investment. Committed to delivering exceptional value to clients while contributing to the growth of organizations in line with Vision 2030 objectives.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f84e26065e3b3d4d0a71ee3a31b1bf0c4a9124b"/>
    <w:p>
      <w:pPr>
        <w:pStyle w:val="Heading4"/>
      </w:pPr>
      <w:r>
        <w:t xml:space="preserve">Senior Sales Executive | ABC Trading Co. | Jeddah, Saudi Arabia</w:t>
      </w:r>
    </w:p>
    <w:p>
      <w:pPr>
        <w:pStyle w:val="FirstParagraph"/>
      </w:pPr>
      <w:r>
        <w:rPr>
          <w:iCs/>
          <w:i/>
        </w:rPr>
        <w:t xml:space="preserve">March 2018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15 sales professionals, achieving a 35% year-over-year increase in revenue by targeting key industries such as construction, retail, and logistics in Jeddah.</w:t>
      </w:r>
    </w:p>
    <w:p>
      <w:pPr>
        <w:numPr>
          <w:ilvl w:val="0"/>
          <w:numId w:val="1001"/>
        </w:numPr>
        <w:pStyle w:val="Compact"/>
      </w:pPr>
      <w:r>
        <w:t xml:space="preserve">Developed and executed sales strategies to penetrate the Jeddah market, resulting in a 20% expansion of the company's client base within 18 months.</w:t>
      </w:r>
    </w:p>
    <w:p>
      <w:pPr>
        <w:numPr>
          <w:ilvl w:val="0"/>
          <w:numId w:val="1001"/>
        </w:numPr>
        <w:pStyle w:val="Compact"/>
      </w:pPr>
      <w:r>
        <w:t xml:space="preserve">Established strategic partnerships with local distributors and suppliers, enhancing product availability and market reach across Saudi Arabia.</w:t>
      </w:r>
    </w:p>
    <w:p>
      <w:pPr>
        <w:numPr>
          <w:ilvl w:val="0"/>
          <w:numId w:val="1001"/>
        </w:numPr>
        <w:pStyle w:val="Compact"/>
      </w:pPr>
      <w:r>
        <w:t xml:space="preserve">Provided tailored solutions to clients, focusing on their needs while aligning with the Kingdom’s economic diversification goals as outlined in Vision 2030.</w:t>
      </w:r>
    </w:p>
    <w:bookmarkEnd w:id="22"/>
    <w:bookmarkStart w:id="23" w:name="Xfab7ca650badd3be7349c715b625d31219c41f6"/>
    <w:p>
      <w:pPr>
        <w:pStyle w:val="Heading4"/>
      </w:pPr>
      <w:r>
        <w:t xml:space="preserve">Sales Manager | XYZ Corporation | Jeddah, Saudi Arabia</w:t>
      </w:r>
    </w:p>
    <w:p>
      <w:pPr>
        <w:pStyle w:val="FirstParagraph"/>
      </w:pPr>
      <w:r>
        <w:rPr>
          <w:iCs/>
          <w:i/>
        </w:rPr>
        <w:t xml:space="preserve">June 2014 – February 2018</w:t>
      </w:r>
    </w:p>
    <w:p>
      <w:pPr>
        <w:numPr>
          <w:ilvl w:val="0"/>
          <w:numId w:val="1002"/>
        </w:numPr>
        <w:pStyle w:val="Compact"/>
      </w:pPr>
      <w:r>
        <w:t xml:space="preserve">Directed a sales team of 10 members, consistently exceeding quarterly revenue targets by an average of 25% in Jeddah.</w:t>
      </w:r>
    </w:p>
    <w:p>
      <w:pPr>
        <w:numPr>
          <w:ilvl w:val="0"/>
          <w:numId w:val="1002"/>
        </w:numPr>
        <w:pStyle w:val="Compact"/>
      </w:pPr>
      <w:r>
        <w:t xml:space="preserve">Implemented CRM systems to streamline client interactions and improve lead conversion rates by 30%.</w:t>
      </w:r>
    </w:p>
    <w:p>
      <w:pPr>
        <w:numPr>
          <w:ilvl w:val="0"/>
          <w:numId w:val="1002"/>
        </w:numPr>
        <w:pStyle w:val="Compact"/>
      </w:pPr>
      <w:r>
        <w:t xml:space="preserve">Conducted market research to identify emerging trends in Jeddah’s retail and hospitality sectors, enabling the company to adjust product offerings accordingly.</w:t>
      </w:r>
    </w:p>
    <w:p>
      <w:pPr>
        <w:numPr>
          <w:ilvl w:val="0"/>
          <w:numId w:val="1002"/>
        </w:numPr>
        <w:pStyle w:val="Compact"/>
      </w:pPr>
      <w:r>
        <w:t xml:space="preserve">Represented the company at major trade fairs in Saudi Arabia, including the Riyadh Trade Show and Jeddah International Exhibition, leading to increased brand visibility and new business opportunities.</w:t>
      </w:r>
    </w:p>
    <w:bookmarkEnd w:id="23"/>
    <w:bookmarkStart w:id="24" w:name="X487eb72818ad7553679a9b8d309d41903c2fb71"/>
    <w:p>
      <w:pPr>
        <w:pStyle w:val="Heading4"/>
      </w:pPr>
      <w:r>
        <w:t xml:space="preserve">Sales Executive | DEF Solutions | Jeddah, Saudi Arabia</w:t>
      </w:r>
    </w:p>
    <w:p>
      <w:pPr>
        <w:pStyle w:val="FirstParagraph"/>
      </w:pPr>
      <w:r>
        <w:rPr>
          <w:iCs/>
          <w:i/>
        </w:rPr>
        <w:t xml:space="preserve">July 2011 – May 2014</w:t>
      </w:r>
    </w:p>
    <w:p>
      <w:pPr>
        <w:numPr>
          <w:ilvl w:val="0"/>
          <w:numId w:val="1003"/>
        </w:numPr>
        <w:pStyle w:val="Compact"/>
      </w:pPr>
      <w:r>
        <w:t xml:space="preserve">Generated $2.5 million in annual sales by cultivating relationships with key clients in the healthcare and technology sectors of Jeddah.</w:t>
      </w:r>
    </w:p>
    <w:p>
      <w:pPr>
        <w:numPr>
          <w:ilvl w:val="0"/>
          <w:numId w:val="1003"/>
        </w:numPr>
        <w:pStyle w:val="Compact"/>
      </w:pPr>
      <w:r>
        <w:t xml:space="preserve">Provided training and mentorship to junior sales staff, contributing to a 40% reduction in employee turnover rates.</w:t>
      </w:r>
    </w:p>
    <w:p>
      <w:pPr>
        <w:numPr>
          <w:ilvl w:val="0"/>
          <w:numId w:val="1003"/>
        </w:numPr>
        <w:pStyle w:val="Compact"/>
      </w:pPr>
      <w:r>
        <w:t xml:space="preserve">Collaborated with marketing teams to design campaigns targeting the growing middle-class population of Saudi Arabia, resulting in a 15% increase in product adoption.</w:t>
      </w:r>
    </w:p>
    <w:p>
      <w:pPr>
        <w:numPr>
          <w:ilvl w:val="0"/>
          <w:numId w:val="1003"/>
        </w:numPr>
        <w:pStyle w:val="Compact"/>
      </w:pPr>
      <w:r>
        <w:t xml:space="preserve">Travelled extensively across the Kingdom to engage with clients and maintain a strong presence in Jeddah’s competitive business environment.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Business Administration (BBA), Marketing</w:t>
      </w:r>
    </w:p>
    <w:p>
      <w:pPr>
        <w:pStyle w:val="BodyText"/>
      </w:pPr>
      <w:r>
        <w:t xml:space="preserve">King Abdulaziz University, Jeddah, Saudi Arabia | Graduated: 2011</w:t>
      </w:r>
    </w:p>
    <w:p>
      <w:pPr>
        <w:pStyle w:val="BodyText"/>
      </w:pPr>
      <w:r>
        <w:rPr>
          <w:bCs/>
          <w:b/>
        </w:rPr>
        <w:t xml:space="preserve">Certification in Advanced Sales Management</w:t>
      </w:r>
    </w:p>
    <w:p>
      <w:pPr>
        <w:pStyle w:val="BodyText"/>
      </w:pPr>
      <w:r>
        <w:t xml:space="preserve">Saudi Institute of Management and Leadership, Riyadh, Saudi Arabia | Completed: 2016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Strategic Sales Planning and Execution</w:t>
      </w:r>
    </w:p>
    <w:p>
      <w:pPr>
        <w:numPr>
          <w:ilvl w:val="0"/>
          <w:numId w:val="1004"/>
        </w:numPr>
        <w:pStyle w:val="Compact"/>
      </w:pPr>
      <w:r>
        <w:t xml:space="preserve">Client Relationship Management (CRM)</w:t>
      </w:r>
    </w:p>
    <w:p>
      <w:pPr>
        <w:numPr>
          <w:ilvl w:val="0"/>
          <w:numId w:val="1004"/>
        </w:numPr>
        <w:pStyle w:val="Compact"/>
      </w:pPr>
      <w:r>
        <w:t xml:space="preserve">Cross-Cultural Communication (Arabic and English Proficiency)</w:t>
      </w:r>
    </w:p>
    <w:p>
      <w:pPr>
        <w:numPr>
          <w:ilvl w:val="0"/>
          <w:numId w:val="1004"/>
        </w:numPr>
        <w:pStyle w:val="Compact"/>
      </w:pPr>
      <w:r>
        <w:t xml:space="preserve">Market Analysis and Trend Forecasting</w:t>
      </w:r>
    </w:p>
    <w:p>
      <w:pPr>
        <w:numPr>
          <w:ilvl w:val="0"/>
          <w:numId w:val="1004"/>
        </w:numPr>
        <w:pStyle w:val="Compact"/>
      </w:pPr>
      <w:r>
        <w:t xml:space="preserve">Negotiation and Contract Management</w:t>
      </w:r>
    </w:p>
    <w:p>
      <w:pPr>
        <w:numPr>
          <w:ilvl w:val="0"/>
          <w:numId w:val="1004"/>
        </w:numPr>
        <w:pStyle w:val="Compact"/>
      </w:pPr>
      <w:r>
        <w:t xml:space="preserve">Team Leadership and Mentorship</w:t>
      </w:r>
    </w:p>
    <w:p>
      <w:pPr>
        <w:numPr>
          <w:ilvl w:val="0"/>
          <w:numId w:val="1004"/>
        </w:numPr>
        <w:pStyle w:val="Compact"/>
      </w:pPr>
      <w:r>
        <w:t xml:space="preserve">KPI Development and Performance Monitoring</w:t>
      </w:r>
    </w:p>
    <w:bookmarkEnd w:id="27"/>
    <w:bookmarkStart w:id="28" w:name="X0b19c1aed8b11a8f65003c511da6a96b3ef9b52"/>
    <w:p>
      <w:pPr>
        <w:pStyle w:val="Heading3"/>
      </w:pPr>
      <w:r>
        <w:t xml:space="preserve">Projects &amp; Initiatives in Saudi Arabia Jeddah</w:t>
      </w:r>
    </w:p>
    <w:p>
      <w:pPr>
        <w:pStyle w:val="FirstParagraph"/>
      </w:pPr>
      <w:r>
        <w:rPr>
          <w:bCs/>
          <w:b/>
        </w:rPr>
        <w:t xml:space="preserve">Jeddah Business Growth Program (2020)</w:t>
      </w:r>
    </w:p>
    <w:p>
      <w:pPr>
        <w:numPr>
          <w:ilvl w:val="0"/>
          <w:numId w:val="1005"/>
        </w:numPr>
        <w:pStyle w:val="Compact"/>
      </w:pPr>
      <w:r>
        <w:t xml:space="preserve">Lead a team to develop a digital sales platform tailored for small and medium enterprises in Jeddah, increasing their online visibility by 50%.</w:t>
      </w:r>
    </w:p>
    <w:p>
      <w:pPr>
        <w:numPr>
          <w:ilvl w:val="0"/>
          <w:numId w:val="1005"/>
        </w:numPr>
        <w:pStyle w:val="Compact"/>
      </w:pPr>
      <w:r>
        <w:t xml:space="preserve">Collaborated with local authorities to promote the program, resulting in over 200 businesses adopting the platform within 6 months.</w:t>
      </w:r>
    </w:p>
    <w:p>
      <w:pPr>
        <w:pStyle w:val="FirstParagraph"/>
      </w:pPr>
      <w:r>
        <w:rPr>
          <w:bCs/>
          <w:b/>
        </w:rPr>
        <w:t xml:space="preserve">Saudi Vision 2030 Sales Strategy (2019)</w:t>
      </w:r>
    </w:p>
    <w:p>
      <w:pPr>
        <w:numPr>
          <w:ilvl w:val="0"/>
          <w:numId w:val="1006"/>
        </w:numPr>
        <w:pStyle w:val="Compact"/>
      </w:pPr>
      <w:r>
        <w:t xml:space="preserve">Contributed to a company-wide initiative to align sales strategies with Vision 2030 goals, focusing on renewable energy and technology sectors in Jeddah.</w:t>
      </w:r>
    </w:p>
    <w:p>
      <w:pPr>
        <w:numPr>
          <w:ilvl w:val="0"/>
          <w:numId w:val="1006"/>
        </w:numPr>
        <w:pStyle w:val="Compact"/>
      </w:pPr>
      <w:r>
        <w:t xml:space="preserve">Identified key partnerships with local startups and established firms to drive innovation and market expansion.</w:t>
      </w:r>
    </w:p>
    <w:bookmarkEnd w:id="28"/>
    <w:bookmarkStart w:id="29" w:name="professional-development"/>
    <w:p>
      <w:pPr>
        <w:pStyle w:val="Heading3"/>
      </w:pPr>
      <w:r>
        <w:t xml:space="preserve">Professional Development</w:t>
      </w:r>
    </w:p>
    <w:p>
      <w:pPr>
        <w:pStyle w:val="FirstParagraph"/>
      </w:pPr>
      <w:r>
        <w:rPr>
          <w:bCs/>
          <w:b/>
        </w:rPr>
        <w:t xml:space="preserve">Certificate in Digital Marketing (2021)</w:t>
      </w:r>
    </w:p>
    <w:p>
      <w:pPr>
        <w:pStyle w:val="BodyText"/>
      </w:pPr>
      <w:r>
        <w:t xml:space="preserve">Google Digital Garage, Online | Completed: 2021</w:t>
      </w:r>
    </w:p>
    <w:p>
      <w:pPr>
        <w:pStyle w:val="BodyText"/>
      </w:pPr>
      <w:r>
        <w:rPr>
          <w:bCs/>
          <w:b/>
        </w:rPr>
        <w:t xml:space="preserve">Saudi Business Ethics Workshop (2019)</w:t>
      </w:r>
    </w:p>
    <w:p>
      <w:pPr>
        <w:pStyle w:val="BodyText"/>
      </w:pPr>
      <w:r>
        <w:t xml:space="preserve">King Abdulaziz Center for National Dialogue, Jeddah | Attended: 2019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clients, and industry leaders in Saudi Arabia Jeddah.</w:t>
      </w:r>
    </w:p>
    <w:bookmarkEnd w:id="30"/>
    <w:p>
      <w:pPr>
        <w:pStyle w:val="BodyText"/>
      </w:pPr>
      <w:r>
        <w:t xml:space="preserve">Curriculum Vitae - Sales Executive | Saudi Arabia Jeddah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Sales Executive in Saudi Arabia Jeddah</dc:title>
  <dc:creator/>
  <dc:language>en</dc:language>
  <cp:keywords/>
  <dcterms:created xsi:type="dcterms:W3CDTF">2026-07-28T16:07:21Z</dcterms:created>
  <dcterms:modified xsi:type="dcterms:W3CDTF">2026-07-28T16:07:21Z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