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p>
      <w:pPr>
        <w:pStyle w:val="FirstParagraph"/>
      </w:pPr>
      <w:r>
        <w:rPr>
          <w:bCs/>
          <w:b/>
        </w:rPr>
        <w:t xml:space="preserve">Name:</w:t>
      </w:r>
      <w:r>
        <w:t xml:space="preserve"> </w:t>
      </w:r>
      <w:r>
        <w:t xml:space="preserve">Juan Martínez</w:t>
      </w:r>
    </w:p>
    <w:p>
      <w:pPr>
        <w:pStyle w:val="BodyText"/>
      </w:pPr>
      <w:r>
        <w:rPr>
          <w:bCs/>
          <w:b/>
        </w:rPr>
        <w:t xml:space="preserve">Address:</w:t>
      </w:r>
      <w:r>
        <w:t xml:space="preserve"> </w:t>
      </w:r>
      <w:r>
        <w:t xml:space="preserve">Calle de las Ramblas, 123, Barcelona, Spain</w:t>
      </w:r>
    </w:p>
    <w:p>
      <w:pPr>
        <w:pStyle w:val="BodyText"/>
      </w:pPr>
      <w:r>
        <w:rPr>
          <w:bCs/>
          <w:b/>
        </w:rPr>
        <w:t xml:space="preserve">Email:</w:t>
      </w:r>
      <w:r>
        <w:t xml:space="preserve"> </w:t>
      </w:r>
      <w:r>
        <w:t xml:space="preserve">juan.martinez@example.com |</w:t>
      </w:r>
      <w:r>
        <w:t xml:space="preserve"> </w:t>
      </w:r>
      <w:r>
        <w:rPr>
          <w:bCs/>
          <w:b/>
        </w:rPr>
        <w:t xml:space="preserve">Phone:</w:t>
      </w:r>
      <w:r>
        <w:t xml:space="preserve"> </w:t>
      </w:r>
      <w:r>
        <w:t xml:space="preserve">+34 654 321 098</w:t>
      </w:r>
    </w:p>
    <w:p>
      <w:pPr>
        <w:pStyle w:val="BodyText"/>
      </w:pPr>
      <w:r>
        <w:rPr>
          <w:bCs/>
          <w:b/>
        </w:rPr>
        <w:t xml:space="preserve">LinkedIn:</w:t>
      </w:r>
      <w:r>
        <w:t xml:space="preserve"> </w:t>
      </w:r>
      <w:r>
        <w:t xml:space="preserve">linkedin.com/in/juanmartinez-sales</w:t>
      </w:r>
    </w:p>
    <w:bookmarkStart w:id="20" w:name="professional-summary"/>
    <w:p>
      <w:pPr>
        <w:pStyle w:val="Heading2"/>
      </w:pPr>
      <w:r>
        <w:t xml:space="preserve">Professional Summary</w:t>
      </w:r>
    </w:p>
    <w:p>
      <w:pPr>
        <w:pStyle w:val="FirstParagraph"/>
      </w:pPr>
      <w:r>
        <w:t xml:space="preserve">Result-driven Sales Executive with over 8 years of experience in the dynamic markets of Spain, specializing in B2B and B2C sales strategies. Proven track record of exceeding sales targets, building long-term client relationships, and driving revenue growth in the bustling business environment of Barcelona. Adept at navigating the unique challenges and opportunities presented by the Spanish market, with a deep understanding of local consumer behavior, cultural nuances, and regulatory frameworks. Passionate about leveraging innovative sales techniques to deliver exceptional results for clients across industries such as technology, retail, and professional services.</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ABC Technologies Spain</w:t>
      </w:r>
      <w:r>
        <w:t xml:space="preserve"> </w:t>
      </w:r>
      <w:r>
        <w:t xml:space="preserve">| Barcelona, Spain | Jan 2018 – Present</w:t>
      </w:r>
    </w:p>
    <w:p>
      <w:pPr>
        <w:numPr>
          <w:ilvl w:val="0"/>
          <w:numId w:val="1001"/>
        </w:numPr>
        <w:pStyle w:val="Compact"/>
      </w:pPr>
      <w:r>
        <w:t xml:space="preserve">Managed a team of 15 sales representatives, achieving an annual revenue growth of 35% in the first year.</w:t>
      </w:r>
    </w:p>
    <w:p>
      <w:pPr>
        <w:numPr>
          <w:ilvl w:val="0"/>
          <w:numId w:val="1001"/>
        </w:numPr>
        <w:pStyle w:val="Compact"/>
      </w:pPr>
      <w:r>
        <w:t xml:space="preserve">Developed and executed sales strategies tailored to the Spanish market, resulting in a 40% increase in client retention rates.</w:t>
      </w:r>
    </w:p>
    <w:p>
      <w:pPr>
        <w:numPr>
          <w:ilvl w:val="0"/>
          <w:numId w:val="1001"/>
        </w:numPr>
        <w:pStyle w:val="Compact"/>
      </w:pPr>
      <w:r>
        <w:t xml:space="preserve">Expanded market share by targeting key sectors such as logistics and healthcare, securing contracts with top-tier clients like Grupo Santander and BBVA.</w:t>
      </w:r>
    </w:p>
    <w:p>
      <w:pPr>
        <w:numPr>
          <w:ilvl w:val="0"/>
          <w:numId w:val="1001"/>
        </w:numPr>
        <w:pStyle w:val="Compact"/>
      </w:pPr>
      <w:r>
        <w:t xml:space="preserve">Leveraged CRM tools (Salesforce) to streamline lead generation and improve sales forecasting accuracy by 25%.</w:t>
      </w:r>
    </w:p>
    <w:bookmarkEnd w:id="21"/>
    <w:bookmarkStart w:id="22" w:name="sales-manager"/>
    <w:p>
      <w:pPr>
        <w:pStyle w:val="Heading3"/>
      </w:pPr>
      <w:r>
        <w:t xml:space="preserve">Sales Manager</w:t>
      </w:r>
    </w:p>
    <w:p>
      <w:pPr>
        <w:pStyle w:val="FirstParagraph"/>
      </w:pPr>
      <w:r>
        <w:rPr>
          <w:bCs/>
          <w:b/>
        </w:rPr>
        <w:t xml:space="preserve">XYZ Retail Group</w:t>
      </w:r>
      <w:r>
        <w:t xml:space="preserve"> </w:t>
      </w:r>
      <w:r>
        <w:t xml:space="preserve">| Barcelona, Spain | Aug 2014 – Dec 2017</w:t>
      </w:r>
    </w:p>
    <w:p>
      <w:pPr>
        <w:numPr>
          <w:ilvl w:val="0"/>
          <w:numId w:val="1002"/>
        </w:numPr>
        <w:pStyle w:val="Compact"/>
      </w:pPr>
      <w:r>
        <w:t xml:space="preserve">Overseeing a team of 10 sales associates across five retail locations in Catalonia, driving a 30% increase in quarterly sales.</w:t>
      </w:r>
    </w:p>
    <w:p>
      <w:pPr>
        <w:numPr>
          <w:ilvl w:val="0"/>
          <w:numId w:val="1002"/>
        </w:numPr>
        <w:pStyle w:val="Compact"/>
      </w:pPr>
      <w:r>
        <w:t xml:space="preserve">Collaborated with marketing teams to launch localized campaigns that boosted foot traffic by 20% during peak seasons.</w:t>
      </w:r>
    </w:p>
    <w:p>
      <w:pPr>
        <w:numPr>
          <w:ilvl w:val="0"/>
          <w:numId w:val="1002"/>
        </w:numPr>
        <w:pStyle w:val="Compact"/>
      </w:pPr>
      <w:r>
        <w:t xml:space="preserve">Negotiated bulk purchase agreements with suppliers, reducing costs by 15% and improving profit margins for the company.</w:t>
      </w:r>
    </w:p>
    <w:p>
      <w:pPr>
        <w:numPr>
          <w:ilvl w:val="0"/>
          <w:numId w:val="1002"/>
        </w:numPr>
        <w:pStyle w:val="Compact"/>
      </w:pPr>
      <w:r>
        <w:t xml:space="preserve">Implemented a customer loyalty program that increased repeat purchases by 25% within one year.</w:t>
      </w:r>
    </w:p>
    <w:bookmarkEnd w:id="22"/>
    <w:bookmarkStart w:id="23" w:name="junior-sales-executive"/>
    <w:p>
      <w:pPr>
        <w:pStyle w:val="Heading3"/>
      </w:pPr>
      <w:r>
        <w:t xml:space="preserve">Junior Sales Executive</w:t>
      </w:r>
    </w:p>
    <w:p>
      <w:pPr>
        <w:pStyle w:val="FirstParagraph"/>
      </w:pPr>
      <w:r>
        <w:rPr>
          <w:bCs/>
          <w:b/>
        </w:rPr>
        <w:t xml:space="preserve">DEF Consulting Services</w:t>
      </w:r>
      <w:r>
        <w:t xml:space="preserve"> </w:t>
      </w:r>
      <w:r>
        <w:t xml:space="preserve">| Barcelona, Spain | Jan 2011 – Jul 2014</w:t>
      </w:r>
    </w:p>
    <w:p>
      <w:pPr>
        <w:numPr>
          <w:ilvl w:val="0"/>
          <w:numId w:val="1003"/>
        </w:numPr>
        <w:pStyle w:val="Compact"/>
      </w:pPr>
      <w:r>
        <w:t xml:space="preserve">Cultivated a client base of 50+ businesses in the technology and professional services sectors, contributing to a 25% annual growth rate.</w:t>
      </w:r>
    </w:p>
    <w:p>
      <w:pPr>
        <w:numPr>
          <w:ilvl w:val="0"/>
          <w:numId w:val="1003"/>
        </w:numPr>
        <w:pStyle w:val="Compact"/>
      </w:pPr>
      <w:r>
        <w:t xml:space="preserve">Provided tailored solutions to clients, resulting in a 95% satisfaction rating from customer feedback surveys.</w:t>
      </w:r>
    </w:p>
    <w:p>
      <w:pPr>
        <w:numPr>
          <w:ilvl w:val="0"/>
          <w:numId w:val="1003"/>
        </w:numPr>
        <w:pStyle w:val="Compact"/>
      </w:pPr>
      <w:r>
        <w:t xml:space="preserve">Assisted in the development of sales training programs for new hires, reducing onboarding time by 30%.</w:t>
      </w:r>
    </w:p>
    <w:p>
      <w:pPr>
        <w:numPr>
          <w:ilvl w:val="0"/>
          <w:numId w:val="1003"/>
        </w:numPr>
        <w:pStyle w:val="Compact"/>
      </w:pPr>
      <w:r>
        <w:t xml:space="preserve">Collaborated with cross-functional teams to ensure seamless delivery of client projects, enhancing overall service quality.</w:t>
      </w:r>
    </w:p>
    <w:bookmarkEnd w:id="23"/>
    <w:bookmarkEnd w:id="24"/>
    <w:bookmarkStart w:id="25" w:name="education"/>
    <w:p>
      <w:pPr>
        <w:pStyle w:val="Heading2"/>
      </w:pPr>
      <w:r>
        <w:t xml:space="preserve">Education</w:t>
      </w:r>
    </w:p>
    <w:p>
      <w:pPr>
        <w:pStyle w:val="FirstParagraph"/>
      </w:pPr>
      <w:r>
        <w:rPr>
          <w:bCs/>
          <w:b/>
        </w:rPr>
        <w:t xml:space="preserve">Master of Business Administration (MBA)</w:t>
      </w:r>
      <w:r>
        <w:t xml:space="preserve"> </w:t>
      </w:r>
      <w:r>
        <w:t xml:space="preserve">| Universidad de Barcelona | 2010 – 2011</w:t>
      </w:r>
    </w:p>
    <w:p>
      <w:pPr>
        <w:pStyle w:val="BodyText"/>
      </w:pPr>
      <w:r>
        <w:rPr>
          <w:bCs/>
          <w:b/>
        </w:rPr>
        <w:t xml:space="preserve">Bachelor of Commerce</w:t>
      </w:r>
      <w:r>
        <w:t xml:space="preserve"> </w:t>
      </w:r>
      <w:r>
        <w:t xml:space="preserve">| Universitat Pompeu Fabra | 2007 – 2010</w:t>
      </w:r>
    </w:p>
    <w:bookmarkEnd w:id="25"/>
    <w:bookmarkStart w:id="26"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Market Analysis and Competitive Intelligence</w:t>
      </w:r>
    </w:p>
    <w:p>
      <w:pPr>
        <w:numPr>
          <w:ilvl w:val="0"/>
          <w:numId w:val="1004"/>
        </w:numPr>
        <w:pStyle w:val="Compact"/>
      </w:pPr>
      <w:r>
        <w:t xml:space="preserve">Negotiation and Closing Techniques</w:t>
      </w:r>
    </w:p>
    <w:p>
      <w:pPr>
        <w:numPr>
          <w:ilvl w:val="0"/>
          <w:numId w:val="1004"/>
        </w:numPr>
        <w:pStyle w:val="Compact"/>
      </w:pPr>
      <w:r>
        <w:t xml:space="preserve">Digital Marketing &amp; Lead Generation</w:t>
      </w:r>
    </w:p>
    <w:p>
      <w:pPr>
        <w:numPr>
          <w:ilvl w:val="0"/>
          <w:numId w:val="1004"/>
        </w:numPr>
        <w:pStyle w:val="Compact"/>
      </w:pPr>
      <w:r>
        <w:t xml:space="preserve">Cross-Cultural Communication (Spanish, English, Catalan)</w:t>
      </w:r>
    </w:p>
    <w:bookmarkEnd w:id="26"/>
    <w:bookmarkStart w:id="27" w:name="languages"/>
    <w:p>
      <w:pPr>
        <w:pStyle w:val="Heading2"/>
      </w:pPr>
      <w:r>
        <w:t xml:space="preserve">Languages</w:t>
      </w:r>
    </w:p>
    <w:p>
      <w:pPr>
        <w:pStyle w:val="FirstParagraph"/>
      </w:pPr>
      <w:r>
        <w:t xml:space="preserve">Spanish (Native), English (Fluent), Catalan (Proficient)</w:t>
      </w:r>
    </w:p>
    <w:bookmarkEnd w:id="27"/>
    <w:bookmarkStart w:id="28" w:name="certifications-additional-training"/>
    <w:p>
      <w:pPr>
        <w:pStyle w:val="Heading2"/>
      </w:pPr>
      <w:r>
        <w:t xml:space="preserve">Certifications &amp; Additional Training</w:t>
      </w:r>
    </w:p>
    <w:p>
      <w:pPr>
        <w:numPr>
          <w:ilvl w:val="0"/>
          <w:numId w:val="1005"/>
        </w:numPr>
        <w:pStyle w:val="Compact"/>
      </w:pPr>
      <w:r>
        <w:t xml:space="preserve">Certified Sales Executive (CSE) | International Sales Association | 2019</w:t>
      </w:r>
    </w:p>
    <w:p>
      <w:pPr>
        <w:numPr>
          <w:ilvl w:val="0"/>
          <w:numId w:val="1005"/>
        </w:numPr>
        <w:pStyle w:val="Compact"/>
      </w:pPr>
      <w:r>
        <w:t xml:space="preserve">Advanced Negotiation Techniques | Barcelona Business School | 2017</w:t>
      </w:r>
    </w:p>
    <w:p>
      <w:pPr>
        <w:numPr>
          <w:ilvl w:val="0"/>
          <w:numId w:val="1005"/>
        </w:numPr>
        <w:pStyle w:val="Compact"/>
      </w:pPr>
      <w:r>
        <w:t xml:space="preserve">Google Analytics Certification | Google | 2021</w:t>
      </w:r>
    </w:p>
    <w:bookmarkEnd w:id="28"/>
    <w:bookmarkStart w:id="29" w:name="professional-affiliations"/>
    <w:p>
      <w:pPr>
        <w:pStyle w:val="Heading2"/>
      </w:pPr>
      <w:r>
        <w:t xml:space="preserve">Professional Affiliations</w:t>
      </w:r>
    </w:p>
    <w:p>
      <w:pPr>
        <w:numPr>
          <w:ilvl w:val="0"/>
          <w:numId w:val="1006"/>
        </w:numPr>
        <w:pStyle w:val="Compact"/>
      </w:pPr>
      <w:r>
        <w:t xml:space="preserve">Member, Asociación Española de Comercio Electrónico (AECE) | 2018 – Present</w:t>
      </w:r>
    </w:p>
    <w:p>
      <w:pPr>
        <w:numPr>
          <w:ilvl w:val="0"/>
          <w:numId w:val="1006"/>
        </w:numPr>
        <w:pStyle w:val="Compact"/>
      </w:pPr>
      <w:r>
        <w:t xml:space="preserve">Volunteer, Barcelona Chamber of Commerce | 2019 – Present</w:t>
      </w:r>
    </w:p>
    <w:bookmarkEnd w:id="29"/>
    <w:bookmarkStart w:id="30" w:name="achievements-projects"/>
    <w:p>
      <w:pPr>
        <w:pStyle w:val="Heading2"/>
      </w:pPr>
      <w:r>
        <w:t xml:space="preserve">Achievements &amp; Projects</w:t>
      </w:r>
    </w:p>
    <w:p>
      <w:pPr>
        <w:pStyle w:val="FirstParagraph"/>
      </w:pPr>
      <w:r>
        <w:rPr>
          <w:bCs/>
          <w:b/>
        </w:rPr>
        <w:t xml:space="preserve">Barcelona Tech Innovation Summit (2019)</w:t>
      </w:r>
      <w:r>
        <w:t xml:space="preserve"> </w:t>
      </w:r>
      <w:r>
        <w:t xml:space="preserve">– Led a team to secure sponsorships from 10+ local tech firms, contributing to the event's record attendance.</w:t>
      </w:r>
    </w:p>
    <w:p>
      <w:pPr>
        <w:pStyle w:val="BodyText"/>
      </w:pPr>
      <w:r>
        <w:rPr>
          <w:bCs/>
          <w:b/>
        </w:rPr>
        <w:t xml:space="preserve">Spain Market Expansion Initiative (2021)</w:t>
      </w:r>
      <w:r>
        <w:t xml:space="preserve"> </w:t>
      </w:r>
      <w:r>
        <w:t xml:space="preserve">– Developed a strategic roadmap for entering the Andalusian market, resulting in a 30% increase in regional sales.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Spain Barcelona</dc:title>
  <dc:creator/>
  <dc:language>en</dc:language>
  <cp:keywords/>
  <dcterms:created xsi:type="dcterms:W3CDTF">2025-12-07T17:38:22Z</dcterms:created>
  <dcterms:modified xsi:type="dcterms:W3CDTF">2025-12-07T17:38:22Z</dcterms:modified>
</cp:coreProperties>
</file>

<file path=docProps/custom.xml><?xml version="1.0" encoding="utf-8"?>
<Properties xmlns="http://schemas.openxmlformats.org/officeDocument/2006/custom-properties" xmlns:vt="http://schemas.openxmlformats.org/officeDocument/2006/docPropsVTypes"/>
</file>