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ahmet.yilmaz@example.com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the dynamic business environment of Turkey, specifically Ankara. Proven track record in developing and executing sales strategies to achieve targets, building strong client relationships, and driving revenue growth. Adept at navigating the complexities of the Turkish market while leveraging deep industry knowledge to deliver exceptional value to clients. Committed to fostering long-term partnerships and exceeding sales performance benchmarks in a competitive landscape.</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XYZ Technologies Limited, Ankara, Turkey</w:t>
      </w:r>
      <w:r>
        <w:t xml:space="preserve"> </w:t>
      </w:r>
      <w:r>
        <w:t xml:space="preserve">| January 2019 – Present</w:t>
      </w:r>
    </w:p>
    <w:p>
      <w:pPr>
        <w:numPr>
          <w:ilvl w:val="0"/>
          <w:numId w:val="1001"/>
        </w:numPr>
        <w:pStyle w:val="Compact"/>
      </w:pPr>
      <w:r>
        <w:t xml:space="preserve">Managed a team of 15 sales professionals, achieving a 25% year-over-year increase in revenue for the company's IT solutions division.</w:t>
      </w:r>
    </w:p>
    <w:p>
      <w:pPr>
        <w:numPr>
          <w:ilvl w:val="0"/>
          <w:numId w:val="1001"/>
        </w:numPr>
        <w:pStyle w:val="Compact"/>
      </w:pPr>
      <w:r>
        <w:t xml:space="preserve">Developed and implemented a client acquisition strategy that expanded the company’s market share in Ankara by 18% within two years.</w:t>
      </w:r>
    </w:p>
    <w:p>
      <w:pPr>
        <w:numPr>
          <w:ilvl w:val="0"/>
          <w:numId w:val="1001"/>
        </w:numPr>
        <w:pStyle w:val="Compact"/>
      </w:pPr>
      <w:r>
        <w:t xml:space="preserve">Collaborated with the marketing department to launch a targeted digital campaign, resulting in a 30% rise in lead generation for enterprise clients.</w:t>
      </w:r>
    </w:p>
    <w:p>
      <w:pPr>
        <w:numPr>
          <w:ilvl w:val="0"/>
          <w:numId w:val="1001"/>
        </w:numPr>
        <w:pStyle w:val="Compact"/>
      </w:pPr>
      <w:r>
        <w:t xml:space="preserve">Received the "Top Sales Leader of the Year" award in 2022 for outstanding performance and team leadership.</w:t>
      </w:r>
    </w:p>
    <w:p>
      <w:pPr>
        <w:numPr>
          <w:ilvl w:val="0"/>
          <w:numId w:val="1001"/>
        </w:numPr>
        <w:pStyle w:val="Compact"/>
      </w:pPr>
      <w:r>
        <w:t xml:space="preserve">Established strategic partnerships with key stakeholders in Ankara’s technology sector, including government agencies and private corporations.</w:t>
      </w:r>
    </w:p>
    <w:bookmarkEnd w:id="22"/>
    <w:bookmarkStart w:id="23" w:name="sales-manager"/>
    <w:p>
      <w:pPr>
        <w:pStyle w:val="Heading3"/>
      </w:pPr>
      <w:r>
        <w:t xml:space="preserve">Sales Manager</w:t>
      </w:r>
    </w:p>
    <w:p>
      <w:pPr>
        <w:pStyle w:val="FirstParagraph"/>
      </w:pPr>
      <w:r>
        <w:rPr>
          <w:bCs/>
          <w:b/>
        </w:rPr>
        <w:t xml:space="preserve">ABC Manufacturing Group, Ankara, Turkey</w:t>
      </w:r>
      <w:r>
        <w:t xml:space="preserve"> </w:t>
      </w:r>
      <w:r>
        <w:t xml:space="preserve">| June 2015 – December 2018</w:t>
      </w:r>
    </w:p>
    <w:p>
      <w:pPr>
        <w:numPr>
          <w:ilvl w:val="0"/>
          <w:numId w:val="1002"/>
        </w:numPr>
        <w:pStyle w:val="Compact"/>
      </w:pPr>
      <w:r>
        <w:t xml:space="preserve">Directed sales operations for a portfolio of industrial machinery products, achieving annual sales targets consistently ahead of schedule.</w:t>
      </w:r>
    </w:p>
    <w:p>
      <w:pPr>
        <w:numPr>
          <w:ilvl w:val="0"/>
          <w:numId w:val="1002"/>
        </w:numPr>
        <w:pStyle w:val="Compact"/>
      </w:pPr>
      <w:r>
        <w:t xml:space="preserve">Spearheaded the expansion of the company’s distribution network in central Turkey, increasing regional market penetration by 22%.</w:t>
      </w:r>
    </w:p>
    <w:p>
      <w:pPr>
        <w:numPr>
          <w:ilvl w:val="0"/>
          <w:numId w:val="1002"/>
        </w:numPr>
        <w:pStyle w:val="Compact"/>
      </w:pPr>
      <w:r>
        <w:t xml:space="preserve">Optimized client onboarding processes, reducing lead conversion time by 15% and improving customer satisfaction scores by 20%.</w:t>
      </w:r>
    </w:p>
    <w:p>
      <w:pPr>
        <w:numPr>
          <w:ilvl w:val="0"/>
          <w:numId w:val="1002"/>
        </w:numPr>
        <w:pStyle w:val="Compact"/>
      </w:pPr>
      <w:r>
        <w:t xml:space="preserve">Provided training to junior sales staff on negotiation techniques and CRM tools, enhancing overall team productivity.</w:t>
      </w:r>
    </w:p>
    <w:p>
      <w:pPr>
        <w:numPr>
          <w:ilvl w:val="0"/>
          <w:numId w:val="1002"/>
        </w:numPr>
        <w:pStyle w:val="Compact"/>
      </w:pPr>
      <w:r>
        <w:t xml:space="preserve">Played a pivotal role in securing a landmark contract with a major Turkish automotive manufacturer, generating over $5M in revenue.</w:t>
      </w:r>
    </w:p>
    <w:bookmarkEnd w:id="23"/>
    <w:bookmarkStart w:id="24" w:name="sales-executive"/>
    <w:p>
      <w:pPr>
        <w:pStyle w:val="Heading3"/>
      </w:pPr>
      <w:r>
        <w:t xml:space="preserve">Sales Executive</w:t>
      </w:r>
    </w:p>
    <w:p>
      <w:pPr>
        <w:pStyle w:val="FirstParagraph"/>
      </w:pPr>
      <w:r>
        <w:rPr>
          <w:bCs/>
          <w:b/>
        </w:rPr>
        <w:t xml:space="preserve">DEF Retail Solutions, Ankara, Turkey</w:t>
      </w:r>
      <w:r>
        <w:t xml:space="preserve"> </w:t>
      </w:r>
      <w:r>
        <w:t xml:space="preserve">| April 2012 – May 2015</w:t>
      </w:r>
    </w:p>
    <w:p>
      <w:pPr>
        <w:numPr>
          <w:ilvl w:val="0"/>
          <w:numId w:val="1003"/>
        </w:numPr>
        <w:pStyle w:val="Compact"/>
      </w:pPr>
      <w:r>
        <w:t xml:space="preserve">Specialized in B2B sales of retail technology solutions, achieving a 40% increase in client retention rates.</w:t>
      </w:r>
    </w:p>
    <w:p>
      <w:pPr>
        <w:numPr>
          <w:ilvl w:val="0"/>
          <w:numId w:val="1003"/>
        </w:numPr>
        <w:pStyle w:val="Compact"/>
      </w:pPr>
      <w:r>
        <w:t xml:space="preserve">Identified and capitalized on emerging market trends in Ankara’s retail sector, contributing to a 35% growth in annual sales.</w:t>
      </w:r>
    </w:p>
    <w:p>
      <w:pPr>
        <w:numPr>
          <w:ilvl w:val="0"/>
          <w:numId w:val="1003"/>
        </w:numPr>
        <w:pStyle w:val="Compact"/>
      </w:pPr>
      <w:r>
        <w:t xml:space="preserve">Implemented customer relationship management (CRM) systems that streamlined communication with clients and improved sales forecasting accuracy by 25%.</w:t>
      </w:r>
    </w:p>
    <w:p>
      <w:pPr>
        <w:numPr>
          <w:ilvl w:val="0"/>
          <w:numId w:val="1003"/>
        </w:numPr>
        <w:pStyle w:val="Compact"/>
      </w:pPr>
      <w:r>
        <w:t xml:space="preserve">Received the "Rising Star" award in 2014 for exceptional performance and dedication to client success.</w:t>
      </w:r>
    </w:p>
    <w:p>
      <w:pPr>
        <w:numPr>
          <w:ilvl w:val="0"/>
          <w:numId w:val="1003"/>
        </w:numPr>
        <w:pStyle w:val="Compact"/>
      </w:pPr>
      <w:r>
        <w:t xml:space="preserve">Collaborated with cross-functional teams to design tailored solutions for clients, enhancing brand loyalty and repeat business.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Ankara University, Turkey | Graduated 2011</w:t>
      </w:r>
    </w:p>
    <w:p>
      <w:pPr>
        <w:pStyle w:val="BodyText"/>
      </w:pPr>
      <w:r>
        <w:rPr>
          <w:bCs/>
          <w:b/>
        </w:rPr>
        <w:t xml:space="preserve">Certificate in Advanced Sales Management</w:t>
      </w:r>
      <w:r>
        <w:br/>
      </w:r>
      <w:r>
        <w:t xml:space="preserve">Turkish School of Business, Ankara | 2016</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Market Analysis and Research</w:t>
      </w:r>
    </w:p>
    <w:p>
      <w:pPr>
        <w:numPr>
          <w:ilvl w:val="0"/>
          <w:numId w:val="1004"/>
        </w:numPr>
        <w:pStyle w:val="Compact"/>
      </w:pPr>
      <w:r>
        <w:t xml:space="preserve">Team Leadership and Coaching</w:t>
      </w:r>
    </w:p>
    <w:p>
      <w:pPr>
        <w:numPr>
          <w:ilvl w:val="0"/>
          <w:numId w:val="1004"/>
        </w:numPr>
        <w:pStyle w:val="Compact"/>
      </w:pPr>
      <w:r>
        <w:t xml:space="preserve">Digital Marketing Integration for Sales Growth</w:t>
      </w:r>
    </w:p>
    <w:p>
      <w:pPr>
        <w:numPr>
          <w:ilvl w:val="0"/>
          <w:numId w:val="1004"/>
        </w:numPr>
        <w:pStyle w:val="Compact"/>
      </w:pPr>
      <w:r>
        <w:t xml:space="preserve">Turkish (Fluent), English (Proficient)</w:t>
      </w:r>
    </w:p>
    <w:bookmarkEnd w:id="27"/>
    <w:bookmarkStart w:id="28" w:name="certifications"/>
    <w:p>
      <w:pPr>
        <w:pStyle w:val="Heading2"/>
      </w:pPr>
      <w:r>
        <w:t xml:space="preserve">Certifications</w:t>
      </w:r>
    </w:p>
    <w:p>
      <w:pPr>
        <w:numPr>
          <w:ilvl w:val="0"/>
          <w:numId w:val="1005"/>
        </w:numPr>
        <w:pStyle w:val="Compact"/>
      </w:pPr>
      <w:r>
        <w:t xml:space="preserve">Certified Sales Executive (CSE) – International Sales Association, 2017</w:t>
      </w:r>
    </w:p>
    <w:p>
      <w:pPr>
        <w:numPr>
          <w:ilvl w:val="0"/>
          <w:numId w:val="1005"/>
        </w:numPr>
        <w:pStyle w:val="Compact"/>
      </w:pPr>
      <w:r>
        <w:t xml:space="preserve">Project Management Professional (PMP) – PMI, 2018</w:t>
      </w:r>
    </w:p>
    <w:p>
      <w:pPr>
        <w:numPr>
          <w:ilvl w:val="0"/>
          <w:numId w:val="1005"/>
        </w:numPr>
        <w:pStyle w:val="Compact"/>
      </w:pPr>
      <w:r>
        <w:t xml:space="preserve">Advanced CRM Certification – Salesforce Academy, 2019</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(Professional Proficiency)</w:t>
      </w:r>
    </w:p>
    <w:p>
      <w:pPr>
        <w:numPr>
          <w:ilvl w:val="0"/>
          <w:numId w:val="1006"/>
        </w:numPr>
        <w:pStyle w:val="Compact"/>
      </w:pPr>
      <w:r>
        <w:t xml:space="preserve">German (Basic Understanding)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Active member of the Ankara Chamber of Commerce, participating in networking events and industry forums.</w:t>
      </w:r>
      <w:r>
        <w:br/>
      </w:r>
      <w:r>
        <w:t xml:space="preserve">- Volunteer mentor for aspiring sales professionals through the Turkish Youth Entrepreneurship Program.</w:t>
      </w:r>
    </w:p>
    <w:p>
      <w:pPr>
        <w:pStyle w:val="BodyText"/>
      </w:pPr>
      <w:r>
        <w:rPr>
          <w:bCs/>
          <w:b/>
        </w:rPr>
        <w:t xml:space="preserve">Professional Affiliations:</w:t>
      </w:r>
      <w:r>
        <w:br/>
      </w:r>
      <w:r>
        <w:t xml:space="preserve">- Member, Turkish Sales Association (TSA)</w:t>
      </w:r>
      <w:r>
        <w:br/>
      </w:r>
      <w:r>
        <w:t xml:space="preserve">- Member, Ankara Business Council</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Sales Executive role in Turkey, Ankara, emphasizing local expertise and global sales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2026-07-20T23:18:21Z</dcterms:created>
  <dcterms:modified xsi:type="dcterms:W3CDTF">2026-07-20T23:18:21Z</dcterms:modified>
</cp:coreProperties>
</file>

<file path=docProps/custom.xml><?xml version="1.0" encoding="utf-8"?>
<Properties xmlns="http://schemas.openxmlformats.org/officeDocument/2006/custom-properties" xmlns:vt="http://schemas.openxmlformats.org/officeDocument/2006/docPropsVTypes"/>
</file>