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school-counselor-algeria-algiers"/>
    <w:p>
      <w:pPr>
        <w:pStyle w:val="Heading2"/>
      </w:pPr>
      <w:r>
        <w:t xml:space="preserve">School Counselor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Paix, Algiers, Algeria</w:t>
      </w:r>
    </w:p>
    <w:p>
      <w:pPr>
        <w:pStyle w:val="BodyText"/>
      </w:pPr>
      <w:r>
        <w:rPr>
          <w:bCs/>
          <w:b/>
        </w:rPr>
        <w:t xml:space="preserve">Contact Number:</w:t>
      </w:r>
      <w:r>
        <w:t xml:space="preserve"> </w:t>
      </w:r>
      <w:r>
        <w:t xml:space="preserve">+213 555 123 456</w:t>
      </w:r>
    </w:p>
    <w:p>
      <w:pPr>
        <w:pStyle w:val="BodyText"/>
      </w:pPr>
      <w:r>
        <w:rPr>
          <w:bCs/>
          <w:b/>
        </w:rPr>
        <w:t xml:space="preserve">Email:</w:t>
      </w:r>
      <w:r>
        <w:t xml:space="preserve"> </w:t>
      </w:r>
      <w:r>
        <w:t xml:space="preserve">[your.email@example.com]</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compassionate School Counselor with over [X years] of experience in providing academic, emotional, and career guidance to students in Algeria Algiers. Committed to fostering a supportive educational environment that empowers learners to achieve their full potential. Proficient in addressing the unique challenges faced by students in the Algerian context, including cultural diversity, academic pressure, and socio-economic barriers. A strong advocate for mental health awareness and holistic student development within the Algerian education system.</w:t>
      </w:r>
    </w:p>
    <w:bookmarkEnd w:id="21"/>
    <w:bookmarkStart w:id="22" w:name="education"/>
    <w:p>
      <w:pPr>
        <w:pStyle w:val="Heading3"/>
      </w:pPr>
      <w:r>
        <w:t xml:space="preserve">Education</w:t>
      </w:r>
    </w:p>
    <w:p>
      <w:pPr>
        <w:numPr>
          <w:ilvl w:val="0"/>
          <w:numId w:val="1001"/>
        </w:numPr>
        <w:pStyle w:val="Compact"/>
      </w:pPr>
      <w:r>
        <w:rPr>
          <w:bCs/>
          <w:b/>
        </w:rPr>
        <w:t xml:space="preserve">Masters in Educational Psychology</w:t>
      </w:r>
      <w:r>
        <w:t xml:space="preserve">, University of Science and Technology Houari Boumediene, Algiers, Algeria (20XX–20XX)</w:t>
      </w:r>
    </w:p>
    <w:p>
      <w:pPr>
        <w:numPr>
          <w:ilvl w:val="0"/>
          <w:numId w:val="1001"/>
        </w:numPr>
        <w:pStyle w:val="Compact"/>
      </w:pPr>
      <w:r>
        <w:rPr>
          <w:bCs/>
          <w:b/>
        </w:rPr>
        <w:t xml:space="preserve">Bachelor of Arts in Sociology</w:t>
      </w:r>
      <w:r>
        <w:t xml:space="preserve">, University of Algiers 1, Algeria (20XX–20XX)</w:t>
      </w:r>
    </w:p>
    <w:p>
      <w:pPr>
        <w:numPr>
          <w:ilvl w:val="0"/>
          <w:numId w:val="1001"/>
        </w:numPr>
        <w:pStyle w:val="Compact"/>
      </w:pPr>
      <w:r>
        <w:rPr>
          <w:bCs/>
          <w:b/>
        </w:rPr>
        <w:t xml:space="preserve">Certification in School Counseling</w:t>
      </w:r>
      <w:r>
        <w:t xml:space="preserve">, Ministry of Education, Algeria (20XX)</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Algeria Algiers High School</w:t>
      </w:r>
      <w:r>
        <w:t xml:space="preserve"> </w:t>
      </w:r>
      <w:r>
        <w:t xml:space="preserve">| 20XX–Present</w:t>
      </w:r>
    </w:p>
    <w:p>
      <w:pPr>
        <w:numPr>
          <w:ilvl w:val="0"/>
          <w:numId w:val="1002"/>
        </w:numPr>
        <w:pStyle w:val="Compact"/>
      </w:pPr>
      <w:r>
        <w:t xml:space="preserve">Provided individual and group counseling sessions to students, focusing on academic performance, emotional well-being, and career planning in alignment with the Algerian education framework.</w:t>
      </w:r>
    </w:p>
    <w:p>
      <w:pPr>
        <w:numPr>
          <w:ilvl w:val="0"/>
          <w:numId w:val="1002"/>
        </w:numPr>
        <w:pStyle w:val="Compact"/>
      </w:pPr>
      <w:r>
        <w:t xml:space="preserve">Developed and implemented preventive programs addressing issues such as bullying, substance abuse, and academic stress among adolescents in Algiers.</w:t>
      </w:r>
    </w:p>
    <w:p>
      <w:pPr>
        <w:numPr>
          <w:ilvl w:val="0"/>
          <w:numId w:val="1002"/>
        </w:numPr>
        <w:pStyle w:val="Compact"/>
      </w:pPr>
      <w:r>
        <w:t xml:space="preserve">Collaborated with teachers to identify at-risk students and create personalized learning plans to improve engagement and outcomes in Algeria’s educational system.</w:t>
      </w:r>
    </w:p>
    <w:p>
      <w:pPr>
        <w:numPr>
          <w:ilvl w:val="0"/>
          <w:numId w:val="1002"/>
        </w:numPr>
        <w:pStyle w:val="Compact"/>
      </w:pPr>
      <w:r>
        <w:t xml:space="preserve">Organized workshops on mental health awareness, career exploration, and cultural sensitivity for students, parents, and educators in Algeria Algiers.</w:t>
      </w:r>
    </w:p>
    <w:p>
      <w:pPr>
        <w:numPr>
          <w:ilvl w:val="0"/>
          <w:numId w:val="1002"/>
        </w:numPr>
        <w:pStyle w:val="Compact"/>
      </w:pPr>
      <w:r>
        <w:t xml:space="preserve">Acted as a liaison between school administration, families, and community organizations to support student success within the Algerian context.</w:t>
      </w:r>
    </w:p>
    <w:bookmarkEnd w:id="23"/>
    <w:bookmarkStart w:id="24" w:name="counseling-intern"/>
    <w:p>
      <w:pPr>
        <w:pStyle w:val="Heading4"/>
      </w:pPr>
      <w:r>
        <w:t xml:space="preserve">Counseling Intern</w:t>
      </w:r>
    </w:p>
    <w:p>
      <w:pPr>
        <w:pStyle w:val="FirstParagraph"/>
      </w:pPr>
      <w:r>
        <w:rPr>
          <w:bCs/>
          <w:b/>
        </w:rPr>
        <w:t xml:space="preserve">Lycée El-Bahri, Algiers</w:t>
      </w:r>
      <w:r>
        <w:t xml:space="preserve"> </w:t>
      </w:r>
      <w:r>
        <w:t xml:space="preserve">| 20XX–20XX</w:t>
      </w:r>
    </w:p>
    <w:p>
      <w:pPr>
        <w:numPr>
          <w:ilvl w:val="0"/>
          <w:numId w:val="1003"/>
        </w:numPr>
        <w:pStyle w:val="Compact"/>
      </w:pPr>
      <w:r>
        <w:t xml:space="preserve">Gained hands-on experience in conducting psychological assessments and designing intervention strategies for students facing academic or personal challenges.</w:t>
      </w:r>
    </w:p>
    <w:p>
      <w:pPr>
        <w:numPr>
          <w:ilvl w:val="0"/>
          <w:numId w:val="1003"/>
        </w:numPr>
        <w:pStyle w:val="Compact"/>
      </w:pPr>
      <w:r>
        <w:t xml:space="preserve">Supported the development of school-wide initiatives to promote inclusivity and reduce discrimination, reflecting Algeria’s commitment to social harmony.</w:t>
      </w:r>
    </w:p>
    <w:p>
      <w:pPr>
        <w:numPr>
          <w:ilvl w:val="0"/>
          <w:numId w:val="1003"/>
        </w:numPr>
        <w:pStyle w:val="Compact"/>
      </w:pPr>
      <w:r>
        <w:t xml:space="preserve">Assisted in the creation of a mentorship program connecting students with alumni from Algiers’ educational institutions to inspire career aspirations.</w:t>
      </w:r>
    </w:p>
    <w:bookmarkEnd w:id="24"/>
    <w:bookmarkEnd w:id="25"/>
    <w:bookmarkStart w:id="26" w:name="skills"/>
    <w:p>
      <w:pPr>
        <w:pStyle w:val="Heading3"/>
      </w:pPr>
      <w:r>
        <w:t xml:space="preserve">Skills</w:t>
      </w:r>
    </w:p>
    <w:p>
      <w:pPr>
        <w:numPr>
          <w:ilvl w:val="0"/>
          <w:numId w:val="1004"/>
        </w:numPr>
        <w:pStyle w:val="Compact"/>
      </w:pPr>
      <w:r>
        <w:rPr>
          <w:bCs/>
          <w:b/>
        </w:rPr>
        <w:t xml:space="preserve">Counseling Techniques:</w:t>
      </w:r>
      <w:r>
        <w:t xml:space="preserve"> </w:t>
      </w:r>
      <w:r>
        <w:t xml:space="preserve">Individual and group therapy, crisis intervention, and cultural competency in Algerian educational settings.</w:t>
      </w:r>
    </w:p>
    <w:p>
      <w:pPr>
        <w:numPr>
          <w:ilvl w:val="0"/>
          <w:numId w:val="1004"/>
        </w:numPr>
        <w:pStyle w:val="Compact"/>
      </w:pPr>
      <w:r>
        <w:rPr>
          <w:bCs/>
          <w:b/>
        </w:rPr>
        <w:t xml:space="preserve">Educational Policies:</w:t>
      </w:r>
      <w:r>
        <w:t xml:space="preserve"> </w:t>
      </w:r>
      <w:r>
        <w:t xml:space="preserve">In-depth knowledge of Algeria’s national education curriculum and student welfare guidelines.</w:t>
      </w:r>
    </w:p>
    <w:p>
      <w:pPr>
        <w:numPr>
          <w:ilvl w:val="0"/>
          <w:numId w:val="1004"/>
        </w:numPr>
        <w:pStyle w:val="Compact"/>
      </w:pPr>
      <w:r>
        <w:rPr>
          <w:bCs/>
          <w:b/>
        </w:rPr>
        <w:t xml:space="preserve">Communication:</w:t>
      </w:r>
      <w:r>
        <w:t xml:space="preserve"> </w:t>
      </w:r>
      <w:r>
        <w:t xml:space="preserve">Proficient in Arabic and French, with strong interpersonal skills to engage students, parents, and educators in Algiers.</w:t>
      </w:r>
    </w:p>
    <w:p>
      <w:pPr>
        <w:numPr>
          <w:ilvl w:val="0"/>
          <w:numId w:val="1004"/>
        </w:numPr>
        <w:pStyle w:val="Compact"/>
      </w:pPr>
      <w:r>
        <w:rPr>
          <w:bCs/>
          <w:b/>
        </w:rPr>
        <w:t xml:space="preserve">Data Analysis:</w:t>
      </w:r>
      <w:r>
        <w:t xml:space="preserve"> </w:t>
      </w:r>
      <w:r>
        <w:t xml:space="preserve">Experienced in tracking student progress and generating reports to support decision-making by school administrators.</w:t>
      </w:r>
    </w:p>
    <w:p>
      <w:pPr>
        <w:numPr>
          <w:ilvl w:val="0"/>
          <w:numId w:val="1004"/>
        </w:numPr>
        <w:pStyle w:val="Compact"/>
      </w:pPr>
      <w:r>
        <w:rPr>
          <w:bCs/>
          <w:b/>
        </w:rPr>
        <w:t xml:space="preserve">Tech Tools:</w:t>
      </w:r>
      <w:r>
        <w:t xml:space="preserve"> </w:t>
      </w:r>
      <w:r>
        <w:t xml:space="preserve">Familiarity with educational software for student records management and virtual counseling platforms.</w:t>
      </w:r>
    </w:p>
    <w:bookmarkEnd w:id="26"/>
    <w:bookmarkStart w:id="27" w:name="certifications"/>
    <w:p>
      <w:pPr>
        <w:pStyle w:val="Heading3"/>
      </w:pPr>
      <w:r>
        <w:t xml:space="preserve">Certifications</w:t>
      </w:r>
    </w:p>
    <w:p>
      <w:pPr>
        <w:numPr>
          <w:ilvl w:val="0"/>
          <w:numId w:val="1005"/>
        </w:numPr>
        <w:pStyle w:val="Compact"/>
      </w:pPr>
      <w:r>
        <w:rPr>
          <w:bCs/>
          <w:b/>
        </w:rPr>
        <w:t xml:space="preserve">Algerian Ministry of Education Certification in School Counseling</w:t>
      </w:r>
      <w:r>
        <w:t xml:space="preserve"> </w:t>
      </w:r>
      <w:r>
        <w:t xml:space="preserve">(20XX)</w:t>
      </w:r>
    </w:p>
    <w:p>
      <w:pPr>
        <w:numPr>
          <w:ilvl w:val="0"/>
          <w:numId w:val="1005"/>
        </w:numPr>
        <w:pStyle w:val="Compact"/>
      </w:pPr>
      <w:r>
        <w:rPr>
          <w:bCs/>
          <w:b/>
        </w:rPr>
        <w:t xml:space="preserve">Certificate in Trauma-Informed Practices</w:t>
      </w:r>
      <w:r>
        <w:t xml:space="preserve">, Algerian Psychological Association (20XX)</w:t>
      </w:r>
    </w:p>
    <w:p>
      <w:pPr>
        <w:numPr>
          <w:ilvl w:val="0"/>
          <w:numId w:val="1005"/>
        </w:numPr>
        <w:pStyle w:val="Compact"/>
      </w:pPr>
      <w:r>
        <w:rPr>
          <w:bCs/>
          <w:b/>
        </w:rPr>
        <w:t xml:space="preserve">First Aid and Emergency Response Training</w:t>
      </w:r>
      <w:r>
        <w:t xml:space="preserve">, National Red Crescent Society, Algeria (20XX)</w:t>
      </w:r>
    </w:p>
    <w:bookmarkEnd w:id="27"/>
    <w:bookmarkStart w:id="28"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(Fluent)</w:t>
      </w:r>
    </w:p>
    <w:p>
      <w:pPr>
        <w:numPr>
          <w:ilvl w:val="0"/>
          <w:numId w:val="1006"/>
        </w:numPr>
        <w:pStyle w:val="Compact"/>
      </w:pPr>
      <w:r>
        <w:t xml:space="preserve">English (Intermediate)</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local NGOs in Algiers to provide free counseling services to underprivileged youth, emphasizing mental health accessibility in Algeria.</w:t>
      </w:r>
    </w:p>
    <w:p>
      <w:pPr>
        <w:pStyle w:val="BodyText"/>
      </w:pPr>
      <w:r>
        <w:rPr>
          <w:bCs/>
          <w:b/>
        </w:rPr>
        <w:t xml:space="preserve">Publications:</w:t>
      </w:r>
      <w:r>
        <w:t xml:space="preserve"> </w:t>
      </w:r>
      <w:r>
        <w:t xml:space="preserve">Authored an article titled “The Role of School Counselors in Promoting Resilience Among Algerian Students” published in the Journal of Educational Psychology (20XX).</w:t>
      </w:r>
    </w:p>
    <w:p>
      <w:pPr>
        <w:pStyle w:val="BodyText"/>
      </w:pPr>
      <w:r>
        <w:rPr>
          <w:bCs/>
          <w:b/>
        </w:rPr>
        <w:t xml:space="preserve">Professional Affiliations:</w:t>
      </w:r>
      <w:r>
        <w:t xml:space="preserve"> </w:t>
      </w:r>
      <w:r>
        <w:t xml:space="preserve">Member of the Algerian Association for Educational Guidance and Counseling (AAGEC), actively participating in regional conferences and workshops.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Algeria Algiers</dc:title>
  <dc:creator/>
  <dc:language>en</dc:language>
  <cp:keywords/>
  <dcterms:created xsi:type="dcterms:W3CDTF">2026-07-22T18:00:46Z</dcterms:created>
  <dcterms:modified xsi:type="dcterms:W3CDTF">2026-07-22T18:00:46Z</dcterms:modified>
</cp:coreProperties>
</file>

<file path=docProps/custom.xml><?xml version="1.0" encoding="utf-8"?>
<Properties xmlns="http://schemas.openxmlformats.org/officeDocument/2006/custom-properties" xmlns:vt="http://schemas.openxmlformats.org/officeDocument/2006/docPropsVTypes"/>
</file>