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Chile</w:t>
      </w:r>
      <w:r>
        <w:t xml:space="preserve"> </w:t>
      </w:r>
      <w:r>
        <w:t xml:space="preserve">Santiago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passionate School Counselor with [X years] of experience in supporting students' academic, emotional, and social development within the educational landscape of Chile Santiago. Committed to fostering inclusive learning environments and empowering students to achieve their full potential. Skilled in cultural sensitivity, trauma-informed practices, and aligning counseling strategies with Chile’s national education goals. Proven ability to collaborate with teachers, families, and community organizations to create holistic student support systems.</w:t>
      </w:r>
    </w:p>
    <w:bookmarkEnd w:id="21"/>
    <w:bookmarkStart w:id="22" w:name="education"/>
    <w:p>
      <w:pPr>
        <w:pStyle w:val="Heading2"/>
      </w:pPr>
      <w:r>
        <w:t xml:space="preserve">Education</w:t>
      </w:r>
    </w:p>
    <w:p>
      <w:pPr>
        <w:numPr>
          <w:ilvl w:val="0"/>
          <w:numId w:val="1001"/>
        </w:numPr>
        <w:pStyle w:val="Compact"/>
      </w:pPr>
      <w:r>
        <w:rPr>
          <w:bCs/>
          <w:b/>
        </w:rPr>
        <w:t xml:space="preserve">Máster en Orientación Educativa</w:t>
      </w:r>
      <w:r>
        <w:t xml:space="preserve">, Universidad de Chile, Santiago, Chile (Year)</w:t>
      </w:r>
    </w:p>
    <w:p>
      <w:pPr>
        <w:numPr>
          <w:ilvl w:val="0"/>
          <w:numId w:val="1001"/>
        </w:numPr>
        <w:pStyle w:val="Compact"/>
      </w:pPr>
      <w:r>
        <w:rPr>
          <w:bCs/>
          <w:b/>
        </w:rPr>
        <w:t xml:space="preserve">Licenciatura en Psicología</w:t>
      </w:r>
      <w:r>
        <w:t xml:space="preserve">, Pontificia Universidad Católica de Chile, Santiago, Chile (Year)</w:t>
      </w:r>
    </w:p>
    <w:p>
      <w:pPr>
        <w:numPr>
          <w:ilvl w:val="0"/>
          <w:numId w:val="1001"/>
        </w:numPr>
        <w:pStyle w:val="Compact"/>
      </w:pPr>
      <w:r>
        <w:rPr>
          <w:bCs/>
          <w:b/>
        </w:rPr>
        <w:t xml:space="preserve">Certificación en Educación Inclusiva</w:t>
      </w:r>
      <w:r>
        <w:t xml:space="preserve">, Instituto Nacional de Formación Docente (INFD), Chile (Year)</w:t>
      </w:r>
    </w:p>
    <w:bookmarkEnd w:id="22"/>
    <w:bookmarkStart w:id="25" w:name="work-experience"/>
    <w:p>
      <w:pPr>
        <w:pStyle w:val="Heading2"/>
      </w:pPr>
      <w:r>
        <w:t xml:space="preserve">Work Experience</w:t>
      </w:r>
    </w:p>
    <w:bookmarkStart w:id="23" w:name="school-counselor"/>
    <w:p>
      <w:pPr>
        <w:pStyle w:val="Heading3"/>
      </w:pPr>
      <w:r>
        <w:t xml:space="preserve">School Counselor</w:t>
      </w:r>
    </w:p>
    <w:p>
      <w:pPr>
        <w:pStyle w:val="FirstParagraph"/>
      </w:pPr>
      <w:r>
        <w:rPr>
          <w:iCs/>
          <w:i/>
        </w:rPr>
        <w:t xml:space="preserve">Escuela Municipal Ñuñoa, Santiago, Chile</w:t>
      </w:r>
    </w:p>
    <w:p>
      <w:pPr>
        <w:pStyle w:val="BodyText"/>
      </w:pPr>
      <w:r>
        <w:rPr>
          <w:bCs/>
          <w:b/>
        </w:rPr>
        <w:t xml:space="preserve">Duration:</w:t>
      </w:r>
      <w:r>
        <w:t xml:space="preserve"> </w:t>
      </w:r>
      <w:r>
        <w:t xml:space="preserve">[Year] – Present</w:t>
      </w:r>
    </w:p>
    <w:p>
      <w:pPr>
        <w:numPr>
          <w:ilvl w:val="0"/>
          <w:numId w:val="1002"/>
        </w:numPr>
        <w:pStyle w:val="Compact"/>
      </w:pPr>
      <w:r>
        <w:t xml:space="preserve">Provided individual and group counseling to students aged 6–15, addressing academic challenges, behavioral issues, and emotional well-being.</w:t>
      </w:r>
    </w:p>
    <w:p>
      <w:pPr>
        <w:numPr>
          <w:ilvl w:val="0"/>
          <w:numId w:val="1002"/>
        </w:numPr>
        <w:pStyle w:val="Compact"/>
      </w:pPr>
      <w:r>
        <w:t xml:space="preserve">Collaborated with teachers to develop differentiated learning strategies for students with diverse needs, including those from low-income backgrounds and migrant communities in Santiago.</w:t>
      </w:r>
    </w:p>
    <w:p>
      <w:pPr>
        <w:numPr>
          <w:ilvl w:val="0"/>
          <w:numId w:val="1002"/>
        </w:numPr>
        <w:pStyle w:val="Compact"/>
      </w:pPr>
      <w:r>
        <w:t xml:space="preserve">Organized workshops on topics such as conflict resolution, self-esteem, and digital literacy for students, parents, and educators in Chile Santiago.</w:t>
      </w:r>
    </w:p>
    <w:p>
      <w:pPr>
        <w:numPr>
          <w:ilvl w:val="0"/>
          <w:numId w:val="1002"/>
        </w:numPr>
        <w:pStyle w:val="Compact"/>
      </w:pPr>
      <w:r>
        <w:t xml:space="preserve">Participated in the design of school-wide anti-bullying initiatives aligned with Chile’s national education policies.</w:t>
      </w:r>
    </w:p>
    <w:bookmarkEnd w:id="23"/>
    <w:bookmarkStart w:id="24" w:name="assistant-school-counselor"/>
    <w:p>
      <w:pPr>
        <w:pStyle w:val="Heading3"/>
      </w:pPr>
      <w:r>
        <w:t xml:space="preserve">Assistant School Counselor</w:t>
      </w:r>
    </w:p>
    <w:p>
      <w:pPr>
        <w:pStyle w:val="FirstParagraph"/>
      </w:pPr>
      <w:r>
        <w:rPr>
          <w:iCs/>
          <w:i/>
        </w:rPr>
        <w:t xml:space="preserve">Liceo Bicentenario Arturo Alessandri, Santiago, Chile</w:t>
      </w:r>
    </w:p>
    <w:p>
      <w:pPr>
        <w:pStyle w:val="BodyText"/>
      </w:pPr>
      <w:r>
        <w:rPr>
          <w:bCs/>
          <w:b/>
        </w:rPr>
        <w:t xml:space="preserve">Duration:</w:t>
      </w:r>
      <w:r>
        <w:t xml:space="preserve"> </w:t>
      </w:r>
      <w:r>
        <w:t xml:space="preserve">[Year] – [Year]</w:t>
      </w:r>
    </w:p>
    <w:p>
      <w:pPr>
        <w:numPr>
          <w:ilvl w:val="0"/>
          <w:numId w:val="1003"/>
        </w:numPr>
        <w:pStyle w:val="Compact"/>
      </w:pPr>
      <w:r>
        <w:t xml:space="preserve">Supported students in navigating academic transitions between primary and secondary education, focusing on career guidance and personal development.</w:t>
      </w:r>
    </w:p>
    <w:p>
      <w:pPr>
        <w:numPr>
          <w:ilvl w:val="0"/>
          <w:numId w:val="1003"/>
        </w:numPr>
        <w:pStyle w:val="Compact"/>
      </w:pPr>
      <w:r>
        <w:t xml:space="preserve">Maintained confidential student records and communicated regularly with families to address concerns related to attendance, behavior, and academic performance.</w:t>
      </w:r>
    </w:p>
    <w:p>
      <w:pPr>
        <w:numPr>
          <w:ilvl w:val="0"/>
          <w:numId w:val="1003"/>
        </w:numPr>
        <w:pStyle w:val="Compact"/>
      </w:pPr>
      <w:r>
        <w:t xml:space="preserve">Conducted outreach programs in underserved neighborhoods of Santiago to promote school attendance and mental health awareness.</w:t>
      </w:r>
    </w:p>
    <w:bookmarkEnd w:id="24"/>
    <w:bookmarkEnd w:id="25"/>
    <w:bookmarkStart w:id="26" w:name="skills"/>
    <w:p>
      <w:pPr>
        <w:pStyle w:val="Heading2"/>
      </w:pPr>
      <w:r>
        <w:t xml:space="preserve">Skills</w:t>
      </w:r>
    </w:p>
    <w:p>
      <w:pPr>
        <w:numPr>
          <w:ilvl w:val="0"/>
          <w:numId w:val="1004"/>
        </w:numPr>
        <w:pStyle w:val="Compact"/>
      </w:pPr>
      <w:r>
        <w:t xml:space="preserve">Cultural Competence: Understanding of Chilean social dynamics, including regional diversity in Santiago.</w:t>
      </w:r>
    </w:p>
    <w:p>
      <w:pPr>
        <w:numPr>
          <w:ilvl w:val="0"/>
          <w:numId w:val="1004"/>
        </w:numPr>
        <w:pStyle w:val="Compact"/>
      </w:pPr>
      <w:r>
        <w:t xml:space="preserve">Counseling Techniques: Proficient in cognitive-behavioral therapy (CBT), play therapy, and youth development frameworks.</w:t>
      </w:r>
    </w:p>
    <w:p>
      <w:pPr>
        <w:numPr>
          <w:ilvl w:val="0"/>
          <w:numId w:val="1004"/>
        </w:numPr>
        <w:pStyle w:val="Compact"/>
      </w:pPr>
      <w:r>
        <w:t xml:space="preserve">Communication: Strong verbal and written communication skills in Spanish and English, with ability to engage with multilingual families in Chile Santiago.</w:t>
      </w:r>
    </w:p>
    <w:p>
      <w:pPr>
        <w:numPr>
          <w:ilvl w:val="0"/>
          <w:numId w:val="1004"/>
        </w:numPr>
        <w:pStyle w:val="Compact"/>
      </w:pPr>
      <w:r>
        <w:t xml:space="preserve">Technology: Familiarity with educational software (e.g., Google Classroom, Moodle) and data management systems used in Chilean schools.</w:t>
      </w:r>
    </w:p>
    <w:p>
      <w:pPr>
        <w:numPr>
          <w:ilvl w:val="0"/>
          <w:numId w:val="1004"/>
        </w:numPr>
        <w:pStyle w:val="Compact"/>
      </w:pPr>
      <w:r>
        <w:t xml:space="preserve">Collaboration: Experience working with teachers, parents, and community organizations to address student needs.</w:t>
      </w:r>
    </w:p>
    <w:bookmarkEnd w:id="26"/>
    <w:bookmarkStart w:id="27" w:name="certifications-trainings"/>
    <w:p>
      <w:pPr>
        <w:pStyle w:val="Heading2"/>
      </w:pPr>
      <w:r>
        <w:t xml:space="preserve">Certifications &amp; Trainings</w:t>
      </w:r>
    </w:p>
    <w:p>
      <w:pPr>
        <w:numPr>
          <w:ilvl w:val="0"/>
          <w:numId w:val="1005"/>
        </w:numPr>
        <w:pStyle w:val="Compact"/>
      </w:pPr>
      <w:r>
        <w:rPr>
          <w:bCs/>
          <w:b/>
        </w:rPr>
        <w:t xml:space="preserve">Curso de Psicología del Desarrollo</w:t>
      </w:r>
      <w:r>
        <w:t xml:space="preserve">, Universidad Diego Portales, Santiago (Year)</w:t>
      </w:r>
    </w:p>
    <w:p>
      <w:pPr>
        <w:numPr>
          <w:ilvl w:val="0"/>
          <w:numId w:val="1005"/>
        </w:numPr>
        <w:pStyle w:val="Compact"/>
      </w:pPr>
      <w:r>
        <w:rPr>
          <w:bCs/>
          <w:b/>
        </w:rPr>
        <w:t xml:space="preserve">Formación en Atención a la Diversidad</w:t>
      </w:r>
      <w:r>
        <w:t xml:space="preserve">, Ministerio de Educación de Chile (Year)</w:t>
      </w:r>
    </w:p>
    <w:p>
      <w:pPr>
        <w:numPr>
          <w:ilvl w:val="0"/>
          <w:numId w:val="1005"/>
        </w:numPr>
        <w:pStyle w:val="Compact"/>
      </w:pPr>
      <w:r>
        <w:rPr>
          <w:bCs/>
          <w:b/>
        </w:rPr>
        <w:t xml:space="preserve">Certificado en Prevención del Acoso Escolar</w:t>
      </w:r>
      <w:r>
        <w:t xml:space="preserve">, Instituto Nacional de Salud Pública, Chile (Year)</w:t>
      </w:r>
    </w:p>
    <w:bookmarkEnd w:id="27"/>
    <w:bookmarkStart w:id="28" w:name="professional-affiliations"/>
    <w:p>
      <w:pPr>
        <w:pStyle w:val="Heading2"/>
      </w:pPr>
      <w:r>
        <w:t xml:space="preserve">Professional Affiliations</w:t>
      </w:r>
    </w:p>
    <w:p>
      <w:pPr>
        <w:numPr>
          <w:ilvl w:val="0"/>
          <w:numId w:val="1006"/>
        </w:numPr>
        <w:pStyle w:val="Compact"/>
      </w:pPr>
      <w:r>
        <w:t xml:space="preserve">Miembro de la Asociación Chilena de Orientadores Educativos (ACOE)</w:t>
      </w:r>
    </w:p>
    <w:p>
      <w:pPr>
        <w:numPr>
          <w:ilvl w:val="0"/>
          <w:numId w:val="1006"/>
        </w:numPr>
        <w:pStyle w:val="Compact"/>
      </w:pPr>
      <w:r>
        <w:t xml:space="preserve">Participante en el Foro Nacional de Educación Inclusiva, Santiago (Year)</w:t>
      </w:r>
    </w:p>
    <w:p>
      <w:pPr>
        <w:numPr>
          <w:ilvl w:val="0"/>
          <w:numId w:val="1006"/>
        </w:numPr>
        <w:pStyle w:val="Compact"/>
      </w:pPr>
      <w:r>
        <w:t xml:space="preserve">Colaborador con el Programa “Escuelas Seguras” del Ministerio de Educación</w:t>
      </w:r>
    </w:p>
    <w:bookmarkEnd w:id="28"/>
    <w:bookmarkStart w:id="29" w:name="projects-contributions"/>
    <w:p>
      <w:pPr>
        <w:pStyle w:val="Heading2"/>
      </w:pPr>
      <w:r>
        <w:t xml:space="preserve">Projects &amp; Contributions</w:t>
      </w:r>
    </w:p>
    <w:p>
      <w:pPr>
        <w:pStyle w:val="FirstParagraph"/>
      </w:pPr>
      <w:r>
        <w:rPr>
          <w:bCs/>
          <w:b/>
        </w:rPr>
        <w:t xml:space="preserve">Programa de Mentoring para Estudiantes en Riesgo</w:t>
      </w:r>
    </w:p>
    <w:p>
      <w:pPr>
        <w:pStyle w:val="BodyText"/>
      </w:pPr>
      <w:r>
        <w:rPr>
          <w:iCs/>
          <w:i/>
        </w:rPr>
        <w:t xml:space="preserve">Escuela Municipal Ñuñoa, Santiago (Year)</w:t>
      </w:r>
    </w:p>
    <w:p>
      <w:pPr>
        <w:numPr>
          <w:ilvl w:val="0"/>
          <w:numId w:val="1007"/>
        </w:numPr>
        <w:pStyle w:val="Compact"/>
      </w:pPr>
      <w:r>
        <w:t xml:space="preserve">Designed and implemented a mentoring program connecting at-risk students with community volunteers in Chile Santiago.</w:t>
      </w:r>
    </w:p>
    <w:p>
      <w:pPr>
        <w:numPr>
          <w:ilvl w:val="0"/>
          <w:numId w:val="1007"/>
        </w:numPr>
        <w:pStyle w:val="Compact"/>
      </w:pPr>
      <w:r>
        <w:t xml:space="preserve">Resulted in a 30% increase in student retention rates within the first academic year.</w:t>
      </w:r>
    </w:p>
    <w:p>
      <w:pPr>
        <w:pStyle w:val="FirstParagraph"/>
      </w:pPr>
      <w:r>
        <w:rPr>
          <w:bCs/>
          <w:b/>
        </w:rPr>
        <w:t xml:space="preserve">Campaña de Salud Mental Escolar</w:t>
      </w:r>
    </w:p>
    <w:p>
      <w:pPr>
        <w:pStyle w:val="BodyText"/>
      </w:pPr>
      <w:r>
        <w:rPr>
          <w:iCs/>
          <w:i/>
        </w:rPr>
        <w:t xml:space="preserve">Liceo Bicentenario Arturo Alessandri, Santiago (Year)</w:t>
      </w:r>
    </w:p>
    <w:p>
      <w:pPr>
        <w:numPr>
          <w:ilvl w:val="0"/>
          <w:numId w:val="1008"/>
        </w:numPr>
        <w:pStyle w:val="Compact"/>
      </w:pPr>
      <w:r>
        <w:t xml:space="preserve">Organized a school-wide campaign to reduce stigma around mental health, including workshops and peer support groups.</w:t>
      </w:r>
    </w:p>
    <w:p>
      <w:pPr>
        <w:numPr>
          <w:ilvl w:val="0"/>
          <w:numId w:val="1008"/>
        </w:numPr>
        <w:pStyle w:val="Compact"/>
      </w:pPr>
      <w:r>
        <w:t xml:space="preserve">Partnered with local NGOs in Santiago to provide free psychological assessments for students and families.</w:t>
      </w:r>
    </w:p>
    <w:bookmarkEnd w:id="29"/>
    <w:bookmarkStart w:id="30" w:name="language-proficiency"/>
    <w:p>
      <w:pPr>
        <w:pStyle w:val="Heading2"/>
      </w:pPr>
      <w:r>
        <w:t xml:space="preserve">Language Proficiency</w:t>
      </w:r>
    </w:p>
    <w:p>
      <w:pPr>
        <w:numPr>
          <w:ilvl w:val="0"/>
          <w:numId w:val="1009"/>
        </w:numPr>
        <w:pStyle w:val="Compact"/>
      </w:pPr>
      <w:r>
        <w:t xml:space="preserve">Spanish (Native)</w:t>
      </w:r>
    </w:p>
    <w:p>
      <w:pPr>
        <w:numPr>
          <w:ilvl w:val="0"/>
          <w:numId w:val="1009"/>
        </w:numPr>
        <w:pStyle w:val="Compact"/>
      </w:pPr>
      <w:r>
        <w:t xml:space="preserve">English (Fluent – TOEFL iBT 105)</w:t>
      </w:r>
    </w:p>
    <w:bookmarkEnd w:id="30"/>
    <w:bookmarkStart w:id="31" w:name="references"/>
    <w:p>
      <w:pPr>
        <w:pStyle w:val="Heading2"/>
      </w:pPr>
      <w:r>
        <w:t xml:space="preserve">References</w:t>
      </w:r>
    </w:p>
    <w:p>
      <w:pPr>
        <w:pStyle w:val="FirstParagraph"/>
      </w:pPr>
      <w:r>
        <w:t xml:space="preserve">Available upon request. Contact: [your.email@example.com]</w:t>
      </w:r>
    </w:p>
    <w:p>
      <w:pPr>
        <w:pStyle w:val="BodyText"/>
      </w:pPr>
      <w:r>
        <w:t xml:space="preserve">This Curriculum Vitae is tailored for the role of School Counselor in Chile Santiago, emphasizing cultural relevance, educational standards, and community engagement specific to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Chile Santiago</dc:title>
  <dc:creator/>
  <dc:language>en</dc:language>
  <cp:keywords/>
  <dcterms:created xsi:type="dcterms:W3CDTF">2025-12-05T05:04:09Z</dcterms:created>
  <dcterms:modified xsi:type="dcterms:W3CDTF">2025-12-05T05:04:09Z</dcterms:modified>
</cp:coreProperties>
</file>

<file path=docProps/custom.xml><?xml version="1.0" encoding="utf-8"?>
<Properties xmlns="http://schemas.openxmlformats.org/officeDocument/2006/custom-properties" xmlns:vt="http://schemas.openxmlformats.org/officeDocument/2006/docPropsVTypes"/>
</file>