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Cairo)</w:t>
      </w:r>
    </w:p>
    <w:bookmarkStart w:id="32" w:name="curriculum-vitae"/>
    <w:p>
      <w:pPr>
        <w:pStyle w:val="Heading1"/>
      </w:pPr>
      <w:r>
        <w:t xml:space="preserve">Curriculum Vitae</w:t>
      </w:r>
    </w:p>
    <w:bookmarkStart w:id="31" w:name="school-counselor---egypt-cairo"/>
    <w:p>
      <w:pPr>
        <w:pStyle w:val="Heading2"/>
      </w:pPr>
      <w:r>
        <w:t xml:space="preserve">School Counselor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School Counselor with over [X years] of expertise in supporting students' academic, emotional, and social development within the educational landscape of Egypt Cairo. Proficient in fostering inclusive learning environments that align with the cultural and educational needs of Egyptian students. Committed to promoting mental health awareness, academic success, and holistic growth through tailored counseling strategies. Proven ability to collaborate with educators, parents, and community stakeholders to address challenges specific to the Cairo region.</w:t>
      </w:r>
    </w:p>
    <w:bookmarkEnd w:id="21"/>
    <w:bookmarkStart w:id="22" w:name="education"/>
    <w:p>
      <w:pPr>
        <w:pStyle w:val="Heading3"/>
      </w:pPr>
      <w:r>
        <w:t xml:space="preserve">Education</w:t>
      </w:r>
    </w:p>
    <w:p>
      <w:pPr>
        <w:numPr>
          <w:ilvl w:val="0"/>
          <w:numId w:val="1001"/>
        </w:numPr>
        <w:pStyle w:val="Compact"/>
      </w:pPr>
      <w:r>
        <w:rPr>
          <w:bCs/>
          <w:b/>
        </w:rPr>
        <w:t xml:space="preserve">M.A. in Counseling Psychology</w:t>
      </w:r>
      <w:r>
        <w:t xml:space="preserve"> </w:t>
      </w:r>
      <w:r>
        <w:t xml:space="preserve">[University Name], Cairo, Egypt</w:t>
      </w:r>
      <w:r>
        <w:t xml:space="preserve"> </w:t>
      </w:r>
      <w:r>
        <w:t xml:space="preserve">Graduated: [Year]</w:t>
      </w:r>
    </w:p>
    <w:p>
      <w:pPr>
        <w:numPr>
          <w:ilvl w:val="0"/>
          <w:numId w:val="1001"/>
        </w:numPr>
        <w:pStyle w:val="Compact"/>
      </w:pPr>
      <w:r>
        <w:rPr>
          <w:bCs/>
          <w:b/>
        </w:rPr>
        <w:t xml:space="preserve">B.Sc. in Educational Psychology</w:t>
      </w:r>
      <w:r>
        <w:t xml:space="preserve"> </w:t>
      </w:r>
      <w:r>
        <w:t xml:space="preserve">[University Name], Cairo, Egypt</w:t>
      </w:r>
      <w:r>
        <w:t xml:space="preserve"> </w:t>
      </w:r>
      <w:r>
        <w:t xml:space="preserve">Graduated: [Year]</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[School Name]</w:t>
      </w:r>
      <w:r>
        <w:t xml:space="preserve">, Cairo, Egypt</w:t>
      </w:r>
      <w:r>
        <w:t xml:space="preserve"> </w:t>
      </w:r>
      <w:r>
        <w:t xml:space="preserve">[Month/Year] – Present</w:t>
      </w:r>
    </w:p>
    <w:p>
      <w:pPr>
        <w:numPr>
          <w:ilvl w:val="0"/>
          <w:numId w:val="1002"/>
        </w:numPr>
        <w:pStyle w:val="Compact"/>
      </w:pPr>
      <w:r>
        <w:t xml:space="preserve">Provided individual and group counseling sessions to students in grades 1–12, addressing academic pressures, social challenges, and personal development. Tailored interventions to align with the cultural norms and educational standards of Egypt Cairo.</w:t>
      </w:r>
    </w:p>
    <w:p>
      <w:pPr>
        <w:numPr>
          <w:ilvl w:val="0"/>
          <w:numId w:val="1002"/>
        </w:numPr>
        <w:pStyle w:val="Compact"/>
      </w:pPr>
      <w:r>
        <w:t xml:space="preserve">Collaborated with teachers to identify students requiring academic support, developing personalized learning plans that improved performance by [X]% in key subjects.</w:t>
      </w:r>
    </w:p>
    <w:p>
      <w:pPr>
        <w:numPr>
          <w:ilvl w:val="0"/>
          <w:numId w:val="1002"/>
        </w:numPr>
        <w:pStyle w:val="Compact"/>
      </w:pPr>
      <w:r>
        <w:t xml:space="preserve">Organized workshops on mental health awareness, career guidance, and stress management for students, parents, and educators in Cairo schools.</w:t>
      </w:r>
    </w:p>
    <w:p>
      <w:pPr>
        <w:numPr>
          <w:ilvl w:val="0"/>
          <w:numId w:val="1002"/>
        </w:numPr>
        <w:pStyle w:val="Compact"/>
      </w:pPr>
      <w:r>
        <w:t xml:space="preserve">Played a pivotal role in establishing a peer mentoring program that reduced disciplinary incidents by [X]% within the first year of implementation.</w:t>
      </w:r>
    </w:p>
    <w:p>
      <w:pPr>
        <w:numPr>
          <w:ilvl w:val="0"/>
          <w:numId w:val="1002"/>
        </w:numPr>
        <w:pStyle w:val="Compact"/>
      </w:pPr>
      <w:r>
        <w:t xml:space="preserve">Partnered with local NGOs and community organizations to provide resources for students facing socioeconomic challenges, ensuring equitable access to education in Cairo.</w:t>
      </w:r>
    </w:p>
    <w:bookmarkEnd w:id="23"/>
    <w:bookmarkStart w:id="24" w:name="student-support-coordinator"/>
    <w:p>
      <w:pPr>
        <w:pStyle w:val="Heading4"/>
      </w:pPr>
      <w:r>
        <w:t xml:space="preserve">Student Support Coordinator</w:t>
      </w:r>
    </w:p>
    <w:p>
      <w:pPr>
        <w:pStyle w:val="FirstParagraph"/>
      </w:pPr>
      <w:r>
        <w:rPr>
          <w:bCs/>
          <w:b/>
        </w:rPr>
        <w:t xml:space="preserve">[Another School or Institution]</w:t>
      </w:r>
      <w:r>
        <w:t xml:space="preserve">, Cairo, Egypt</w:t>
      </w:r>
      <w:r>
        <w:t xml:space="preserve"> </w:t>
      </w:r>
      <w:r>
        <w:t xml:space="preserve">[Month/Year] – [Month/Year]</w:t>
      </w:r>
    </w:p>
    <w:p>
      <w:pPr>
        <w:numPr>
          <w:ilvl w:val="0"/>
          <w:numId w:val="1003"/>
        </w:numPr>
        <w:pStyle w:val="Compact"/>
      </w:pPr>
      <w:r>
        <w:t xml:space="preserve">Managed student records and progress tracking systems, ensuring compliance with Egyptian Ministry of Education guidelines.</w:t>
      </w:r>
    </w:p>
    <w:p>
      <w:pPr>
        <w:numPr>
          <w:ilvl w:val="0"/>
          <w:numId w:val="1003"/>
        </w:numPr>
        <w:pStyle w:val="Compact"/>
      </w:pPr>
      <w:r>
        <w:t xml:space="preserve">Conducted regular assessments to identify students at risk of academic failure or emotional distress, initiating early intervention strategies.</w:t>
      </w:r>
    </w:p>
    <w:p>
      <w:pPr>
        <w:numPr>
          <w:ilvl w:val="0"/>
          <w:numId w:val="1003"/>
        </w:numPr>
        <w:pStyle w:val="Compact"/>
      </w:pPr>
      <w:r>
        <w:t xml:space="preserve">Facilitated parent-teacher meetings to enhance communication between families and educators, fostering a supportive ecosystem for student growth in Cairo.</w:t>
      </w:r>
    </w:p>
    <w:p>
      <w:pPr>
        <w:numPr>
          <w:ilvl w:val="0"/>
          <w:numId w:val="1003"/>
        </w:numPr>
        <w:pStyle w:val="Compact"/>
      </w:pPr>
      <w:r>
        <w:t xml:space="preserve">Developed and delivered training sessions on trauma-informed practices for teachers, emphasizing cultural sensitivity in addressing student needs.</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Certified School Counselor</w:t>
      </w:r>
      <w:r>
        <w:t xml:space="preserve"> </w:t>
      </w:r>
      <w:r>
        <w:t xml:space="preserve">– [Certification Body], Cairo, Egypt</w:t>
      </w:r>
      <w:r>
        <w:t xml:space="preserve"> </w:t>
      </w:r>
      <w:r>
        <w:t xml:space="preserve">[Year]</w:t>
      </w:r>
    </w:p>
    <w:p>
      <w:pPr>
        <w:numPr>
          <w:ilvl w:val="0"/>
          <w:numId w:val="1004"/>
        </w:numPr>
        <w:pStyle w:val="Compact"/>
      </w:pPr>
      <w:r>
        <w:rPr>
          <w:bCs/>
          <w:b/>
        </w:rPr>
        <w:t xml:space="preserve">Advanced Training in Child and Adolescent Mental Health</w:t>
      </w:r>
      <w:r>
        <w:t xml:space="preserve"> </w:t>
      </w:r>
      <w:r>
        <w:t xml:space="preserve">– [Institution], Cairo, Egypt</w:t>
      </w:r>
      <w:r>
        <w:t xml:space="preserve"> </w:t>
      </w:r>
      <w:r>
        <w:t xml:space="preserve">[Year]</w:t>
      </w:r>
    </w:p>
    <w:p>
      <w:pPr>
        <w:numPr>
          <w:ilvl w:val="0"/>
          <w:numId w:val="1004"/>
        </w:numPr>
        <w:pStyle w:val="Compact"/>
      </w:pPr>
      <w:r>
        <w:rPr>
          <w:bCs/>
          <w:b/>
        </w:rPr>
        <w:t xml:space="preserve">Cultural Competence in Education</w:t>
      </w:r>
      <w:r>
        <w:t xml:space="preserve"> </w:t>
      </w:r>
      <w:r>
        <w:t xml:space="preserve">– [Online Platform or Institution], Remote</w:t>
      </w:r>
      <w:r>
        <w:t xml:space="preserve"> </w:t>
      </w:r>
      <w:r>
        <w:t xml:space="preserve">[Year]</w:t>
      </w:r>
    </w:p>
    <w:bookmarkEnd w:id="26"/>
    <w:bookmarkStart w:id="27" w:name="skills"/>
    <w:p>
      <w:pPr>
        <w:pStyle w:val="Heading3"/>
      </w:pPr>
      <w:r>
        <w:t xml:space="preserve">Skills</w:t>
      </w:r>
    </w:p>
    <w:p>
      <w:pPr>
        <w:numPr>
          <w:ilvl w:val="0"/>
          <w:numId w:val="1005"/>
        </w:numPr>
        <w:pStyle w:val="Compact"/>
      </w:pPr>
      <w:r>
        <w:t xml:space="preserve">Expertise in counseling methodologies tailored to the Egyptian educational context.</w:t>
      </w:r>
    </w:p>
    <w:p>
      <w:pPr>
        <w:numPr>
          <w:ilvl w:val="0"/>
          <w:numId w:val="1005"/>
        </w:numPr>
        <w:pStyle w:val="Compact"/>
      </w:pPr>
      <w:r>
        <w:t xml:space="preserve">Strong communication and interpersonal skills, with fluency in Arabic and English.</w:t>
      </w:r>
    </w:p>
    <w:p>
      <w:pPr>
        <w:numPr>
          <w:ilvl w:val="0"/>
          <w:numId w:val="1005"/>
        </w:numPr>
        <w:pStyle w:val="Compact"/>
      </w:pPr>
      <w:r>
        <w:t xml:space="preserve">Proficient in using educational technology tools for student assessment and data management.</w:t>
      </w:r>
    </w:p>
    <w:p>
      <w:pPr>
        <w:numPr>
          <w:ilvl w:val="0"/>
          <w:numId w:val="1005"/>
        </w:numPr>
        <w:pStyle w:val="Compact"/>
      </w:pPr>
      <w:r>
        <w:t xml:space="preserve">Cultural awareness and adaptability to address the diverse needs of students in Cairo's schools.</w:t>
      </w:r>
    </w:p>
    <w:p>
      <w:pPr>
        <w:numPr>
          <w:ilvl w:val="0"/>
          <w:numId w:val="1005"/>
        </w:numPr>
        <w:pStyle w:val="Compact"/>
      </w:pPr>
      <w:r>
        <w:t xml:space="preserve">Ability to design and implement school-wide initiatives that promote mental health and academic success.</w:t>
      </w:r>
    </w:p>
    <w:bookmarkEnd w:id="27"/>
    <w:bookmarkStart w:id="28" w:name="language-proficiency"/>
    <w:p>
      <w:pPr>
        <w:pStyle w:val="Heading3"/>
      </w:pPr>
      <w:r>
        <w:t xml:space="preserve">Language Proficiency</w:t>
      </w:r>
    </w:p>
    <w:p>
      <w:pPr>
        <w:numPr>
          <w:ilvl w:val="0"/>
          <w:numId w:val="1006"/>
        </w:numPr>
        <w:pStyle w:val="Compact"/>
      </w:pPr>
      <w:r>
        <w:rPr>
          <w:bCs/>
          <w:b/>
        </w:rPr>
        <w:t xml:space="preserve">Arabic:</w:t>
      </w:r>
      <w:r>
        <w:t xml:space="preserve"> </w:t>
      </w:r>
      <w:r>
        <w:t xml:space="preserve">Native or Bilingual Proficiency</w:t>
      </w:r>
    </w:p>
    <w:p>
      <w:pPr>
        <w:numPr>
          <w:ilvl w:val="0"/>
          <w:numId w:val="1006"/>
        </w:numPr>
        <w:pStyle w:val="Compact"/>
      </w:pPr>
      <w:r>
        <w:rPr>
          <w:bCs/>
          <w:b/>
        </w:rPr>
        <w:t xml:space="preserve">English:</w:t>
      </w:r>
      <w:r>
        <w:t xml:space="preserve"> </w:t>
      </w:r>
      <w:r>
        <w:t xml:space="preserve">Fluent (IELTS/TOEFL Score: [Score] if applicable)</w:t>
      </w:r>
    </w:p>
    <w:bookmarkEnd w:id="28"/>
    <w:bookmarkStart w:id="29" w:name="cultural-and-community-involvement"/>
    <w:p>
      <w:pPr>
        <w:pStyle w:val="Heading3"/>
      </w:pPr>
      <w:r>
        <w:t xml:space="preserve">Cultural and Community Involvement</w:t>
      </w:r>
    </w:p>
    <w:p>
      <w:pPr>
        <w:pStyle w:val="FirstParagraph"/>
      </w:pPr>
      <w:r>
        <w:t xml:space="preserve">Active participant in Cairo's educational community, including:</w:t>
      </w:r>
    </w:p>
    <w:p>
      <w:pPr>
        <w:numPr>
          <w:ilvl w:val="0"/>
          <w:numId w:val="1007"/>
        </w:numPr>
        <w:pStyle w:val="Compact"/>
      </w:pPr>
      <w:r>
        <w:t xml:space="preserve">Member of the Egyptian Counseling Association (ECA), promoting professional standards for school counselors.</w:t>
      </w:r>
    </w:p>
    <w:p>
      <w:pPr>
        <w:numPr>
          <w:ilvl w:val="0"/>
          <w:numId w:val="1007"/>
        </w:numPr>
        <w:pStyle w:val="Compact"/>
      </w:pPr>
      <w:r>
        <w:t xml:space="preserve">Volunteer counselor for [Local NGO Name], providing free mental health services to underprivileged students in Cairo.</w:t>
      </w:r>
    </w:p>
    <w:p>
      <w:pPr>
        <w:numPr>
          <w:ilvl w:val="0"/>
          <w:numId w:val="1007"/>
        </w:numPr>
        <w:pStyle w:val="Compact"/>
      </w:pPr>
      <w:r>
        <w:t xml:space="preserve">Presenter at the Cairo Education Summit, discussing strategies for integrating counseling into Egypt's national curriculum.</w:t>
      </w:r>
    </w:p>
    <w:bookmarkEnd w:id="29"/>
    <w:bookmarkStart w:id="30" w:name="references"/>
    <w:p>
      <w:pPr>
        <w:pStyle w:val="Heading3"/>
      </w:pPr>
      <w:r>
        <w:t xml:space="preserve">References</w:t>
      </w:r>
    </w:p>
    <w:p>
      <w:pPr>
        <w:pStyle w:val="FirstParagraph"/>
      </w:pPr>
      <w:r>
        <w:t xml:space="preserve">Available upon request. Contact [Your Name] at [Email/Phone] for references from educational institutions in Cairo.</w:t>
      </w:r>
    </w:p>
    <w:bookmarkEnd w:id="30"/>
    <w:p>
      <w:pPr>
        <w:pStyle w:val="BodyText"/>
      </w:pPr>
      <w:r>
        <w:rPr>
          <w:bCs/>
          <w:b/>
        </w:rPr>
        <w:t xml:space="preserve">Note:</w:t>
      </w:r>
      <w:r>
        <w:t xml:space="preserve"> </w:t>
      </w:r>
      <w:r>
        <w:t xml:space="preserve">This Curriculum Vitae is specifically tailored for the role of a School Counselor in Egypt Cairo, emphasizing cultural relevance, educational expertise, and community engagement within the Egyptian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(Egypt Cairo)</dc:title>
  <dc:creator/>
  <dc:language>en</dc:language>
  <cp:keywords/>
  <dcterms:created xsi:type="dcterms:W3CDTF">2025-12-05T06:37:42Z</dcterms:created>
  <dcterms:modified xsi:type="dcterms:W3CDTF">2025-12-05T06:37:42Z</dcterms:modified>
</cp:coreProperties>
</file>

<file path=docProps/custom.xml><?xml version="1.0" encoding="utf-8"?>
<Properties xmlns="http://schemas.openxmlformats.org/officeDocument/2006/custom-properties" xmlns:vt="http://schemas.openxmlformats.org/officeDocument/2006/docPropsVTypes"/>
</file>