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chool-counselor-ghana-accra"/>
    <w:p>
      <w:pPr>
        <w:pStyle w:val="Heading2"/>
      </w:pPr>
      <w:r>
        <w:t xml:space="preserve">School Counselor |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Osu Street,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amamensah@counselorghana.com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School Counselor with over 8 years of experience in Ghana Accra, specializing in fostering holistic student development. Proven track record in supporting academic success, emotional well-being, and career readiness among students from diverse cultural backgrounds. Committed to creating inclusive learning environments that align with the educational goals of Ghana’s Ministry of Education. A graduate of the University of Ghana with advanced training in school counseling and community engagement, I am deeply rooted in the values and traditions of Accra while embracing modern counseling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(Hons) in Psychology</w:t>
      </w:r>
      <w:r>
        <w:br/>
      </w:r>
      <w:r>
        <w:t xml:space="preserve">University of Ghana, Legon, Ghana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in School Counseling</w:t>
      </w:r>
      <w:r>
        <w:br/>
      </w:r>
      <w:r>
        <w:t xml:space="preserve">Kwame Nkrumah University of Science and Technology (KNUST), Kumasi, Ghana</w:t>
      </w:r>
      <w:r>
        <w:br/>
      </w:r>
      <w:r>
        <w:t xml:space="preserve">Graduated: 2015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chool-counselor"/>
    <w:p>
      <w:pPr>
        <w:pStyle w:val="Heading4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St. Mary’s Academy, Accra</w:t>
      </w:r>
      <w:r>
        <w:br/>
      </w:r>
      <w:r>
        <w:t xml:space="preserve">January 2018 – Present</w:t>
      </w:r>
      <w:r>
        <w:br/>
      </w:r>
      <w:r>
        <w:t xml:space="preserve">- Provided individual and group counseling sessions to students aged 12–18, addressing academic stress, peer relationships, and mental health concerns.</w:t>
      </w:r>
      <w:r>
        <w:br/>
      </w:r>
      <w:r>
        <w:t xml:space="preserve">- Collaborated with teachers to identify at-risk students and develop personalized learning plans tailored to their emotional and academic needs.</w:t>
      </w:r>
      <w:r>
        <w:br/>
      </w:r>
      <w:r>
        <w:t xml:space="preserve">- Organized career guidance workshops in partnership with the Ghana Youth Employment Program to prepare students for higher education and vocational training.</w:t>
      </w:r>
      <w:r>
        <w:br/>
      </w:r>
      <w:r>
        <w:t xml:space="preserve">- Led a peer mentoring initiative that reduced disciplinary incidents by 30% within two years.</w:t>
      </w:r>
    </w:p>
    <w:bookmarkEnd w:id="23"/>
    <w:bookmarkStart w:id="24" w:name="assistant-school-counselor"/>
    <w:p>
      <w:pPr>
        <w:pStyle w:val="Heading4"/>
      </w:pPr>
      <w:r>
        <w:t xml:space="preserve">Assistant School Counselor</w:t>
      </w:r>
    </w:p>
    <w:p>
      <w:pPr>
        <w:pStyle w:val="FirstParagraph"/>
      </w:pPr>
      <w:r>
        <w:rPr>
          <w:bCs/>
          <w:b/>
        </w:rPr>
        <w:t xml:space="preserve">Accra International School, Accra</w:t>
      </w:r>
      <w:r>
        <w:br/>
      </w:r>
      <w:r>
        <w:t xml:space="preserve">June 2015 – December 2017</w:t>
      </w:r>
      <w:r>
        <w:br/>
      </w:r>
      <w:r>
        <w:t xml:space="preserve">- Supported the school’s counseling team in administering psychological assessments and developing student support strategies.</w:t>
      </w:r>
      <w:r>
        <w:br/>
      </w:r>
      <w:r>
        <w:t xml:space="preserve">- Facilitated workshops on cultural sensitivity and resilience for students from multicultural backgrounds.</w:t>
      </w:r>
      <w:r>
        <w:br/>
      </w:r>
      <w:r>
        <w:t xml:space="preserve">- Partnered with parents to address behavioral challenges, improving student engagement by 40%.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knowledge of counseling theories (e.g., cognitive-behavioral, humanistic approaches)</w:t>
      </w:r>
    </w:p>
    <w:p>
      <w:pPr>
        <w:numPr>
          <w:ilvl w:val="0"/>
          <w:numId w:val="1002"/>
        </w:numPr>
        <w:pStyle w:val="Compact"/>
      </w:pPr>
      <w:r>
        <w:t xml:space="preserve">Cultural competency in Ghanaian educational and societal contexts</w:t>
      </w:r>
    </w:p>
    <w:p>
      <w:pPr>
        <w:numPr>
          <w:ilvl w:val="0"/>
          <w:numId w:val="1002"/>
        </w:numPr>
        <w:pStyle w:val="Compact"/>
      </w:pPr>
      <w:r>
        <w:t xml:space="preserve">Proficiency in conducting psychological assessments and interpreting results</w:t>
      </w:r>
    </w:p>
    <w:p>
      <w:pPr>
        <w:numPr>
          <w:ilvl w:val="0"/>
          <w:numId w:val="1002"/>
        </w:numPr>
        <w:pStyle w:val="Compact"/>
      </w:pPr>
      <w:r>
        <w:t xml:space="preserve">Strong communication and interpersonal skills for effective student-teacher-parent collaboration</w:t>
      </w:r>
    </w:p>
    <w:p>
      <w:pPr>
        <w:numPr>
          <w:ilvl w:val="0"/>
          <w:numId w:val="1002"/>
        </w:numPr>
        <w:pStyle w:val="Compact"/>
      </w:pPr>
      <w:r>
        <w:t xml:space="preserve">Experience in developing trauma-informed school policies aligned with Accra’s community values</w:t>
      </w:r>
    </w:p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Registered School Counselor (RSC)</w:t>
      </w:r>
      <w:r>
        <w:br/>
      </w:r>
      <w:r>
        <w:t xml:space="preserve">National Counseling Association of Ghana (NCA),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Emergency Response Certification</w:t>
      </w:r>
      <w:r>
        <w:br/>
      </w:r>
      <w:r>
        <w:t xml:space="preserve">Ghana Red Cross Society,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Development Facilitator (CDF)</w:t>
      </w:r>
      <w:r>
        <w:br/>
      </w:r>
      <w:r>
        <w:t xml:space="preserve">Ministry of Education, Ghana, 2020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Attended the "Mental Health in Schools" conference in Accra (2021), focusing on integrating mental health support into Ghana’s curriculum.</w:t>
      </w:r>
    </w:p>
    <w:p>
      <w:pPr>
        <w:numPr>
          <w:ilvl w:val="0"/>
          <w:numId w:val="1004"/>
        </w:numPr>
        <w:pStyle w:val="Compact"/>
      </w:pPr>
      <w:r>
        <w:t xml:space="preserve">Completed a workshop on "Trauma-Informed Practices" by the International School Counselor Association, 2022.</w:t>
      </w:r>
    </w:p>
    <w:p>
      <w:pPr>
        <w:numPr>
          <w:ilvl w:val="0"/>
          <w:numId w:val="1004"/>
        </w:numPr>
        <w:pStyle w:val="Compact"/>
      </w:pPr>
      <w:r>
        <w:t xml:space="preserve">Participated in the Ghana Education Service’s training program for counselors, emphasizing inclusive education for students with disabilities (2019).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Ghana Youth Empowerment Network (GYEN)</w:t>
      </w:r>
      <w:r>
        <w:br/>
      </w:r>
      <w:r>
        <w:t xml:space="preserve">Volunteer Counselor, 2017–Present</w:t>
      </w:r>
      <w:r>
        <w:br/>
      </w:r>
      <w:r>
        <w:t xml:space="preserve">- Provided free counseling services to underprivileged youth in Accra, focusing on academic motivation and life skills.</w:t>
      </w:r>
      <w:r>
        <w:br/>
      </w:r>
      <w:r>
        <w:t xml:space="preserve">- Organized community seminars on the importance of education and mental health awareness in Ghanaian neighborhoods.</w:t>
      </w:r>
    </w:p>
    <w:p>
      <w:pPr>
        <w:pStyle w:val="BodyText"/>
      </w:pPr>
      <w:r>
        <w:rPr>
          <w:bCs/>
          <w:b/>
        </w:rPr>
        <w:t xml:space="preserve">Accra Women’s Initiative</w:t>
      </w:r>
      <w:r>
        <w:br/>
      </w:r>
      <w:r>
        <w:t xml:space="preserve">Mentor, 2020–Present</w:t>
      </w:r>
      <w:r>
        <w:br/>
      </w:r>
      <w:r>
        <w:t xml:space="preserve">- Mentored adolescent girls from low-income families, helping them navigate school challenges and build confidence for future careers.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St. Mary’s Academy, the Ghana Youth Employment Program, and local educational institutions in Accra.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School Counselor in Ghana Accra</dc:title>
  <dc:creator/>
  <dc:language>en</dc:language>
  <cp:keywords/>
  <dcterms:created xsi:type="dcterms:W3CDTF">2025-12-05T06:41:13Z</dcterms:created>
  <dcterms:modified xsi:type="dcterms:W3CDTF">2025-12-05T06:41:13Z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