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Bangalore</w:t>
      </w:r>
    </w:p>
    <w:bookmarkStart w:id="34" w:name="curriculum-vitae"/>
    <w:p>
      <w:pPr>
        <w:pStyle w:val="Heading1"/>
      </w:pPr>
      <w:r>
        <w:t xml:space="preserve">Curriculum Vitae</w:t>
      </w:r>
    </w:p>
    <w:bookmarkStart w:id="33" w:name="school-counselor-india-bangalore"/>
    <w:p>
      <w:pPr>
        <w:pStyle w:val="Heading2"/>
      </w:pPr>
      <w:r>
        <w:t xml:space="preserve">School Counselor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dedicated and compassionate School Counselor with [X years] of experience in providing academic, emotional, and career guidance to students in diverse educational environments across India. Specialized in addressing the unique challenges faced by students in Bangalore’s multicultural and rapidly evolving educational landscape. Proficient in fostering student well-being, promoting academic excellence, and supporting teachers and parents through evidence-based counseling strategies. Committed to creating inclusive spaces where students can thrive academically, socially, and emotionally.</w:t>
      </w:r>
    </w:p>
    <w:bookmarkEnd w:id="21"/>
    <w:bookmarkStart w:id="22" w:name="education"/>
    <w:p>
      <w:pPr>
        <w:pStyle w:val="Heading3"/>
      </w:pPr>
      <w:r>
        <w:t xml:space="preserve">Education</w:t>
      </w:r>
    </w:p>
    <w:p>
      <w:pPr>
        <w:numPr>
          <w:ilvl w:val="0"/>
          <w:numId w:val="1001"/>
        </w:numPr>
        <w:pStyle w:val="Compact"/>
      </w:pPr>
      <w:r>
        <w:rPr>
          <w:bCs/>
          <w:b/>
        </w:rPr>
        <w:t xml:space="preserve">M.A. in Counseling Psychology</w:t>
      </w:r>
      <w:r>
        <w:t xml:space="preserve"> </w:t>
      </w:r>
      <w:r>
        <w:t xml:space="preserve">| [University Name], Bangalore, India | [Year]</w:t>
      </w:r>
    </w:p>
    <w:p>
      <w:pPr>
        <w:numPr>
          <w:ilvl w:val="0"/>
          <w:numId w:val="1001"/>
        </w:numPr>
        <w:pStyle w:val="Compact"/>
      </w:pPr>
      <w:r>
        <w:rPr>
          <w:bCs/>
          <w:b/>
        </w:rPr>
        <w:t xml:space="preserve">B.Sc. in Psychology</w:t>
      </w:r>
      <w:r>
        <w:t xml:space="preserve"> </w:t>
      </w:r>
      <w:r>
        <w:t xml:space="preserve">| [University Name], Bangalore, India | [Year]</w:t>
      </w:r>
    </w:p>
    <w:p>
      <w:pPr>
        <w:numPr>
          <w:ilvl w:val="0"/>
          <w:numId w:val="1001"/>
        </w:numPr>
        <w:pStyle w:val="Compact"/>
      </w:pPr>
      <w:r>
        <w:rPr>
          <w:bCs/>
          <w:b/>
        </w:rPr>
        <w:t xml:space="preserve">Certificate in School Counseling</w:t>
      </w:r>
      <w:r>
        <w:t xml:space="preserve"> </w:t>
      </w:r>
      <w:r>
        <w:t xml:space="preserve">| National Institute of Open Schooling (NIOS), New Delhi, India | [Year]</w:t>
      </w:r>
    </w:p>
    <w:bookmarkEnd w:id="22"/>
    <w:bookmarkStart w:id="26"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[School Name], Bangalore, India</w:t>
      </w:r>
      <w:r>
        <w:t xml:space="preserve"> </w:t>
      </w:r>
      <w:r>
        <w:t xml:space="preserve">| [Start Date] – Present</w:t>
      </w:r>
    </w:p>
    <w:p>
      <w:pPr>
        <w:numPr>
          <w:ilvl w:val="0"/>
          <w:numId w:val="1002"/>
        </w:numPr>
        <w:pStyle w:val="Compact"/>
      </w:pPr>
      <w:r>
        <w:t xml:space="preserve">Provided individual and group counseling sessions to students from grades 6–12, focusing on academic stress management, emotional well-being, and career planning.</w:t>
      </w:r>
    </w:p>
    <w:p>
      <w:pPr>
        <w:numPr>
          <w:ilvl w:val="0"/>
          <w:numId w:val="1002"/>
        </w:numPr>
        <w:pStyle w:val="Compact"/>
      </w:pPr>
      <w:r>
        <w:t xml:space="preserve">Collaborated with teachers to develop personalized learning plans for students with diverse needs, including those with learning disabilities or behavioral challenges.</w:t>
      </w:r>
    </w:p>
    <w:p>
      <w:pPr>
        <w:numPr>
          <w:ilvl w:val="0"/>
          <w:numId w:val="1002"/>
        </w:numPr>
        <w:pStyle w:val="Compact"/>
      </w:pPr>
      <w:r>
        <w:t xml:space="preserve">Organized workshops on topics such as mental health awareness, peer relationships, and life skills development tailored to the cultural context of Bangalore’s youth.</w:t>
      </w:r>
    </w:p>
    <w:p>
      <w:pPr>
        <w:numPr>
          <w:ilvl w:val="0"/>
          <w:numId w:val="1002"/>
        </w:numPr>
        <w:pStyle w:val="Compact"/>
      </w:pPr>
      <w:r>
        <w:t xml:space="preserve">Partnered with parents and community organizations to create a supportive ecosystem for student success, emphasizing communication and resource sharing.</w:t>
      </w:r>
    </w:p>
    <w:p>
      <w:pPr>
        <w:numPr>
          <w:ilvl w:val="0"/>
          <w:numId w:val="1002"/>
        </w:numPr>
        <w:pStyle w:val="Compact"/>
      </w:pPr>
      <w:r>
        <w:t xml:space="preserve">Conducted regular assessments of student progress and maintained detailed records in compliance with Indian education guidelines.</w:t>
      </w:r>
    </w:p>
    <w:bookmarkEnd w:id="23"/>
    <w:bookmarkStart w:id="24" w:name="school-counselor-1"/>
    <w:p>
      <w:pPr>
        <w:pStyle w:val="Heading4"/>
      </w:pPr>
      <w:r>
        <w:t xml:space="preserve">School Counselor</w:t>
      </w:r>
    </w:p>
    <w:p>
      <w:pPr>
        <w:pStyle w:val="FirstParagraph"/>
      </w:pPr>
      <w:r>
        <w:rPr>
          <w:bCs/>
          <w:b/>
        </w:rPr>
        <w:t xml:space="preserve">[Another School Name], Bangalore, India</w:t>
      </w:r>
      <w:r>
        <w:t xml:space="preserve"> </w:t>
      </w:r>
      <w:r>
        <w:t xml:space="preserve">| [Start Date] – [End Date]</w:t>
      </w:r>
    </w:p>
    <w:p>
      <w:pPr>
        <w:numPr>
          <w:ilvl w:val="0"/>
          <w:numId w:val="1003"/>
        </w:numPr>
        <w:pStyle w:val="Compact"/>
      </w:pPr>
      <w:r>
        <w:t xml:space="preserve">Supported over 500 students annually with academic and personal guidance, including crisis intervention and referral to specialized services.</w:t>
      </w:r>
    </w:p>
    <w:p>
      <w:pPr>
        <w:numPr>
          <w:ilvl w:val="0"/>
          <w:numId w:val="1003"/>
        </w:numPr>
        <w:pStyle w:val="Compact"/>
      </w:pPr>
      <w:r>
        <w:t xml:space="preserve">Developed a peer mentorship program that improved student engagement and fostered a sense of community within the school.</w:t>
      </w:r>
    </w:p>
    <w:p>
      <w:pPr>
        <w:numPr>
          <w:ilvl w:val="0"/>
          <w:numId w:val="1003"/>
        </w:numPr>
        <w:pStyle w:val="Compact"/>
      </w:pPr>
      <w:r>
        <w:t xml:space="preserve">Trained faculty in basic counseling techniques to enhance their ability to address student concerns effectively.</w:t>
      </w:r>
    </w:p>
    <w:p>
      <w:pPr>
        <w:numPr>
          <w:ilvl w:val="0"/>
          <w:numId w:val="1003"/>
        </w:numPr>
        <w:pStyle w:val="Compact"/>
      </w:pPr>
      <w:r>
        <w:t xml:space="preserve">Participated in school-wide initiatives such as anti-bullying campaigns and career orientation programs, aligning with India’s National Education Policy 2020 goals.</w:t>
      </w:r>
    </w:p>
    <w:bookmarkEnd w:id="24"/>
    <w:bookmarkStart w:id="25" w:name="internship"/>
    <w:p>
      <w:pPr>
        <w:pStyle w:val="Heading4"/>
      </w:pPr>
      <w:r>
        <w:t xml:space="preserve">Internship</w:t>
      </w:r>
    </w:p>
    <w:p>
      <w:pPr>
        <w:pStyle w:val="FirstParagraph"/>
      </w:pPr>
      <w:r>
        <w:rPr>
          <w:bCs/>
          <w:b/>
        </w:rPr>
        <w:t xml:space="preserve">[Institution Name], Bangalore, India</w:t>
      </w:r>
      <w:r>
        <w:t xml:space="preserve"> </w:t>
      </w:r>
      <w:r>
        <w:t xml:space="preserve">| [Start Date] – [End Date]</w:t>
      </w:r>
    </w:p>
    <w:p>
      <w:pPr>
        <w:numPr>
          <w:ilvl w:val="0"/>
          <w:numId w:val="1004"/>
        </w:numPr>
        <w:pStyle w:val="Compact"/>
      </w:pPr>
      <w:r>
        <w:t xml:space="preserve">Gained hands-on experience in assessing student needs and implementing counseling interventions under the supervision of licensed professionals.</w:t>
      </w:r>
    </w:p>
    <w:p>
      <w:pPr>
        <w:numPr>
          <w:ilvl w:val="0"/>
          <w:numId w:val="1004"/>
        </w:numPr>
        <w:pStyle w:val="Compact"/>
      </w:pPr>
      <w:r>
        <w:t xml:space="preserve">Contributed to the development of a digital platform for student feedback, enhancing transparency in school counseling services.</w:t>
      </w:r>
    </w:p>
    <w:bookmarkEnd w:id="25"/>
    <w:bookmarkEnd w:id="26"/>
    <w:bookmarkStart w:id="27" w:name="skills"/>
    <w:p>
      <w:pPr>
        <w:pStyle w:val="Heading3"/>
      </w:pPr>
      <w:r>
        <w:t xml:space="preserve">Skills</w:t>
      </w:r>
    </w:p>
    <w:p>
      <w:pPr>
        <w:numPr>
          <w:ilvl w:val="0"/>
          <w:numId w:val="1005"/>
        </w:numPr>
        <w:pStyle w:val="Compact"/>
      </w:pPr>
      <w:r>
        <w:t xml:space="preserve">Counseling Techniques: Individual and group therapy, cognitive-behavioral strategies, and solution-focused approaches.</w:t>
      </w:r>
    </w:p>
    <w:p>
      <w:pPr>
        <w:numPr>
          <w:ilvl w:val="0"/>
          <w:numId w:val="1005"/>
        </w:numPr>
        <w:pStyle w:val="Compact"/>
      </w:pPr>
      <w:r>
        <w:t xml:space="preserve">Academic Guidance: Career planning, study skills development, and academic performance enhancement.</w:t>
      </w:r>
    </w:p>
    <w:p>
      <w:pPr>
        <w:numPr>
          <w:ilvl w:val="0"/>
          <w:numId w:val="1005"/>
        </w:numPr>
        <w:pStyle w:val="Compact"/>
      </w:pPr>
      <w:r>
        <w:t xml:space="preserve">Cultural Competence: Understanding of Bangalore’s diverse socio-cultural dynamics to provide inclusive support.</w:t>
      </w:r>
    </w:p>
    <w:p>
      <w:pPr>
        <w:numPr>
          <w:ilvl w:val="0"/>
          <w:numId w:val="1005"/>
        </w:numPr>
        <w:pStyle w:val="Compact"/>
      </w:pPr>
      <w:r>
        <w:t xml:space="preserve">Communication Skills: Effective interpersonal communication, active listening, and conflict resolution.</w:t>
      </w:r>
    </w:p>
    <w:p>
      <w:pPr>
        <w:numPr>
          <w:ilvl w:val="0"/>
          <w:numId w:val="1005"/>
        </w:numPr>
        <w:pStyle w:val="Compact"/>
      </w:pPr>
      <w:r>
        <w:t xml:space="preserve">Software Proficiency: Microsoft Office Suite, Google Workspace, and counseling management systems like [Software Name].</w:t>
      </w:r>
    </w:p>
    <w:bookmarkEnd w:id="27"/>
    <w:bookmarkStart w:id="28" w:name="certifications"/>
    <w:p>
      <w:pPr>
        <w:pStyle w:val="Heading3"/>
      </w:pPr>
      <w:r>
        <w:t xml:space="preserve">Certifications</w:t>
      </w:r>
    </w:p>
    <w:p>
      <w:pPr>
        <w:numPr>
          <w:ilvl w:val="0"/>
          <w:numId w:val="1006"/>
        </w:numPr>
        <w:pStyle w:val="Compact"/>
      </w:pPr>
      <w:r>
        <w:rPr>
          <w:bCs/>
          <w:b/>
        </w:rPr>
        <w:t xml:space="preserve">Indian Association of School Counselors (IASC) Certification</w:t>
      </w:r>
      <w:r>
        <w:t xml:space="preserve"> </w:t>
      </w:r>
      <w:r>
        <w:t xml:space="preserve">| [Year]</w:t>
      </w:r>
    </w:p>
    <w:p>
      <w:pPr>
        <w:numPr>
          <w:ilvl w:val="0"/>
          <w:numId w:val="1006"/>
        </w:numPr>
        <w:pStyle w:val="Compact"/>
      </w:pPr>
      <w:r>
        <w:rPr>
          <w:bCs/>
          <w:b/>
        </w:rPr>
        <w:t xml:space="preserve">Certificate in Child Psychology and Development</w:t>
      </w:r>
      <w:r>
        <w:t xml:space="preserve"> </w:t>
      </w:r>
      <w:r>
        <w:t xml:space="preserve">| [Institute Name], India | [Year]</w:t>
      </w:r>
    </w:p>
    <w:p>
      <w:pPr>
        <w:numPr>
          <w:ilvl w:val="0"/>
          <w:numId w:val="1006"/>
        </w:numPr>
        <w:pStyle w:val="Compact"/>
      </w:pPr>
      <w:r>
        <w:rPr>
          <w:bCs/>
          <w:b/>
        </w:rPr>
        <w:t xml:space="preserve">Crisis Intervention Training</w:t>
      </w:r>
      <w:r>
        <w:t xml:space="preserve"> </w:t>
      </w:r>
      <w:r>
        <w:t xml:space="preserve">| [Training Provider], Bangalore, India | [Year]</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Kannada (Proficient)</w:t>
      </w:r>
    </w:p>
    <w:p>
      <w:pPr>
        <w:numPr>
          <w:ilvl w:val="0"/>
          <w:numId w:val="1007"/>
        </w:numPr>
        <w:pStyle w:val="Compact"/>
      </w:pPr>
      <w:r>
        <w:t xml:space="preserve">Hindi (Basic Proficiency)</w:t>
      </w:r>
    </w:p>
    <w:bookmarkEnd w:id="29"/>
    <w:bookmarkStart w:id="30" w:name="professional-affiliations"/>
    <w:p>
      <w:pPr>
        <w:pStyle w:val="Heading3"/>
      </w:pPr>
      <w:r>
        <w:t xml:space="preserve">Professional Affiliations</w:t>
      </w:r>
    </w:p>
    <w:p>
      <w:pPr>
        <w:numPr>
          <w:ilvl w:val="0"/>
          <w:numId w:val="1008"/>
        </w:numPr>
        <w:pStyle w:val="Compact"/>
      </w:pPr>
      <w:r>
        <w:t xml:space="preserve">Member, Indian Association of School Counselors (IASC)</w:t>
      </w:r>
    </w:p>
    <w:p>
      <w:pPr>
        <w:numPr>
          <w:ilvl w:val="0"/>
          <w:numId w:val="1008"/>
        </w:numPr>
        <w:pStyle w:val="Compact"/>
      </w:pPr>
      <w:r>
        <w:t xml:space="preserve">Member, National Association of Professional Counsellors (NAPC), India</w:t>
      </w:r>
    </w:p>
    <w:p>
      <w:pPr>
        <w:numPr>
          <w:ilvl w:val="0"/>
          <w:numId w:val="1008"/>
        </w:numPr>
        <w:pStyle w:val="Compact"/>
      </w:pPr>
      <w:r>
        <w:t xml:space="preserve">Volunteer Counselor, Bangalore Youth Development Initiative</w:t>
      </w:r>
    </w:p>
    <w:bookmarkEnd w:id="30"/>
    <w:bookmarkStart w:id="31" w:name="additional-information"/>
    <w:p>
      <w:pPr>
        <w:pStyle w:val="Heading3"/>
      </w:pPr>
      <w:r>
        <w:t xml:space="preserve">Additional Information</w:t>
      </w:r>
    </w:p>
    <w:p>
      <w:pPr>
        <w:pStyle w:val="FirstParagraph"/>
      </w:pPr>
      <w:r>
        <w:t xml:space="preserve">Active participant in local educational forums and workshops focused on student welfare in India. Published articles on school counseling best practices in the context of Bangalore’s education system. Committed to advancing the role of counselors in shaping holistic development, as emphasized by India’s National Education Policy 2020.</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India Bangalore</dc:title>
  <dc:creator/>
  <dc:language>en</dc:language>
  <cp:keywords/>
  <dcterms:created xsi:type="dcterms:W3CDTF">2025-12-11T18:26:13Z</dcterms:created>
  <dcterms:modified xsi:type="dcterms:W3CDTF">2025-12-11T18:26:13Z</dcterms:modified>
</cp:coreProperties>
</file>

<file path=docProps/custom.xml><?xml version="1.0" encoding="utf-8"?>
<Properties xmlns="http://schemas.openxmlformats.org/officeDocument/2006/custom-properties" xmlns:vt="http://schemas.openxmlformats.org/officeDocument/2006/docPropsVTypes"/>
</file>