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Japan</w:t>
      </w:r>
      <w:r>
        <w:t xml:space="preserve"> </w:t>
      </w:r>
      <w:r>
        <w:t xml:space="preserve">Kyoto</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+81-[XXX]-[XXX]-[XXXX]</w:t>
      </w:r>
      <w:r>
        <w:br/>
      </w:r>
      <w:r>
        <w:rPr>
          <w:bCs/>
          <w:b/>
        </w:rPr>
        <w:t xml:space="preserve">Address:</w:t>
      </w:r>
      <w:r>
        <w:t xml:space="preserve"> </w:t>
      </w:r>
      <w:r>
        <w:t xml:space="preserve">Kyoto, Japan</w:t>
      </w:r>
      <w:r>
        <w:br/>
      </w:r>
      <w:r>
        <w:rPr>
          <w:bCs/>
          <w:b/>
        </w:rPr>
        <w:t xml:space="preserve">Nationality:</w:t>
      </w:r>
      <w:r>
        <w:t xml:space="preserve"> </w:t>
      </w:r>
      <w:r>
        <w:t xml:space="preserve">[Your Nationality]</w:t>
      </w:r>
    </w:p>
    <w:bookmarkEnd w:id="20"/>
    <w:bookmarkStart w:id="21" w:name="professional-summary"/>
    <w:p>
      <w:pPr>
        <w:pStyle w:val="Heading2"/>
      </w:pPr>
      <w:r>
        <w:t xml:space="preserve">Professional Summary</w:t>
      </w:r>
    </w:p>
    <w:p>
      <w:pPr>
        <w:pStyle w:val="FirstParagraph"/>
      </w:pPr>
      <w:r>
        <w:t xml:space="preserve">A dedicated and compassionate School Counselor with [X years] of experience in supporting students' academic, emotional, and social development. Proficient in delivering culturally sensitive counseling services tailored to the unique needs of learners in Japan's educational system. A strong advocate for student well-being, with a focus on fostering resilience, academic success, and holistic growth within the context of Kyoto's dynamic cultural landscape. Committed to bridging traditional Japanese values with modern counseling practices to create inclusive and supportive learning environments.</w:t>
      </w:r>
    </w:p>
    <w:bookmarkEnd w:id="21"/>
    <w:bookmarkStart w:id="24" w:name="education"/>
    <w:p>
      <w:pPr>
        <w:pStyle w:val="Heading2"/>
      </w:pPr>
      <w:r>
        <w:t xml:space="preserve">Education</w:t>
      </w:r>
    </w:p>
    <w:bookmarkStart w:id="22" w:name="m.a.-in-counseling-psychology"/>
    <w:p>
      <w:pPr>
        <w:pStyle w:val="Heading3"/>
      </w:pPr>
      <w:r>
        <w:t xml:space="preserve">M.A. in Counseling Psychology</w:t>
      </w:r>
    </w:p>
    <w:p>
      <w:pPr>
        <w:pStyle w:val="FirstParagraph"/>
      </w:pPr>
      <w:r>
        <w:t xml:space="preserve">[University Name], [City, Country]</w:t>
      </w:r>
      <w:r>
        <w:br/>
      </w:r>
      <w:r>
        <w:t xml:space="preserve">Graduated: [Year]</w:t>
      </w:r>
    </w:p>
    <w:p>
      <w:pPr>
        <w:pStyle w:val="BodyText"/>
      </w:pPr>
      <w:r>
        <w:rPr>
          <w:bCs/>
          <w:b/>
        </w:rPr>
        <w:t xml:space="preserve">Relevant Coursework:</w:t>
      </w:r>
      <w:r>
        <w:t xml:space="preserve"> </w:t>
      </w:r>
      <w:r>
        <w:t xml:space="preserve">Educational Counseling, Cross-Cultural Communication, Psychological Assessment, School-Based Interventions</w:t>
      </w:r>
    </w:p>
    <w:bookmarkEnd w:id="22"/>
    <w:bookmarkStart w:id="23" w:name="b.a.-in-psychology"/>
    <w:p>
      <w:pPr>
        <w:pStyle w:val="Heading3"/>
      </w:pPr>
      <w:r>
        <w:t xml:space="preserve">B.A. in Psychology</w:t>
      </w:r>
    </w:p>
    <w:p>
      <w:pPr>
        <w:pStyle w:val="FirstParagraph"/>
      </w:pPr>
      <w:r>
        <w:t xml:space="preserve">[University Name], [City, Country]</w:t>
      </w:r>
      <w:r>
        <w:br/>
      </w:r>
      <w:r>
        <w:t xml:space="preserve">Graduated: [Year]</w:t>
      </w:r>
    </w:p>
    <w:bookmarkEnd w:id="23"/>
    <w:bookmarkEnd w:id="24"/>
    <w:bookmarkStart w:id="27" w:name="work-experience"/>
    <w:p>
      <w:pPr>
        <w:pStyle w:val="Heading2"/>
      </w:pPr>
      <w:r>
        <w:t xml:space="preserve">Work Experience</w:t>
      </w:r>
    </w:p>
    <w:bookmarkStart w:id="25" w:name="school-counselor"/>
    <w:p>
      <w:pPr>
        <w:pStyle w:val="Heading3"/>
      </w:pPr>
      <w:r>
        <w:t xml:space="preserve">School Counselor</w:t>
      </w:r>
    </w:p>
    <w:p>
      <w:pPr>
        <w:pStyle w:val="FirstParagraph"/>
      </w:pPr>
      <w:r>
        <w:t xml:space="preserve">[School Name], Kyoto, Japan</w:t>
      </w:r>
      <w:r>
        <w:br/>
      </w:r>
      <w:r>
        <w:t xml:space="preserve">[Start Date] – Present</w:t>
      </w:r>
    </w:p>
    <w:p>
      <w:pPr>
        <w:numPr>
          <w:ilvl w:val="0"/>
          <w:numId w:val="1001"/>
        </w:numPr>
        <w:pStyle w:val="Compact"/>
      </w:pPr>
      <w:r>
        <w:t xml:space="preserve">Provided individual and group counseling sessions to students in grades 1–12, addressing academic pressures, social integration, and emotional well-being in alignment with Japan's educational priorities.</w:t>
      </w:r>
    </w:p>
    <w:p>
      <w:pPr>
        <w:numPr>
          <w:ilvl w:val="0"/>
          <w:numId w:val="1001"/>
        </w:numPr>
        <w:pStyle w:val="Compact"/>
      </w:pPr>
      <w:r>
        <w:t xml:space="preserve">Collaborated with teachers and parents to develop personalized learning plans and behavioral support strategies for students facing challenges such as bullying, anxiety, or academic underperformance.</w:t>
      </w:r>
    </w:p>
    <w:p>
      <w:pPr>
        <w:numPr>
          <w:ilvl w:val="0"/>
          <w:numId w:val="1001"/>
        </w:numPr>
        <w:pStyle w:val="Compact"/>
      </w:pPr>
      <w:r>
        <w:t xml:space="preserve">Organized workshops on stress management, mental health awareness, and cultural adaptation for students and staff in Kyoto's diverse school settings.</w:t>
      </w:r>
    </w:p>
    <w:p>
      <w:pPr>
        <w:numPr>
          <w:ilvl w:val="0"/>
          <w:numId w:val="1001"/>
        </w:numPr>
        <w:pStyle w:val="Compact"/>
      </w:pPr>
      <w:r>
        <w:t xml:space="preserve">Implemented evidence-based interventions to support students with special needs, ensuring compliance with Japan's guidelines for inclusive education.</w:t>
      </w:r>
    </w:p>
    <w:p>
      <w:pPr>
        <w:numPr>
          <w:ilvl w:val="0"/>
          <w:numId w:val="1001"/>
        </w:numPr>
        <w:pStyle w:val="Compact"/>
      </w:pPr>
      <w:r>
        <w:t xml:space="preserve">Served as a liaison between schools and local community organizations in Kyoto to provide resources for at-risk youth and their families.</w:t>
      </w:r>
    </w:p>
    <w:bookmarkEnd w:id="25"/>
    <w:bookmarkStart w:id="26" w:name="counseling-intern"/>
    <w:p>
      <w:pPr>
        <w:pStyle w:val="Heading3"/>
      </w:pPr>
      <w:r>
        <w:t xml:space="preserve">Counseling Intern</w:t>
      </w:r>
    </w:p>
    <w:p>
      <w:pPr>
        <w:pStyle w:val="FirstParagraph"/>
      </w:pPr>
      <w:r>
        <w:t xml:space="preserve">[School Name], Kyoto, Japan</w:t>
      </w:r>
      <w:r>
        <w:br/>
      </w:r>
      <w:r>
        <w:t xml:space="preserve">[Start Date] – [End Date]</w:t>
      </w:r>
    </w:p>
    <w:p>
      <w:pPr>
        <w:numPr>
          <w:ilvl w:val="0"/>
          <w:numId w:val="1002"/>
        </w:numPr>
        <w:pStyle w:val="Compact"/>
      </w:pPr>
      <w:r>
        <w:t xml:space="preserve">Gained hands-on experience in conducting psychological assessments and developing intervention plans for students from diverse cultural backgrounds.</w:t>
      </w:r>
    </w:p>
    <w:p>
      <w:pPr>
        <w:numPr>
          <w:ilvl w:val="0"/>
          <w:numId w:val="1002"/>
        </w:numPr>
        <w:pStyle w:val="Compact"/>
      </w:pPr>
      <w:r>
        <w:t xml:space="preserve">Supported the transition of international students into Kyoto's educational system by offering language assistance and cultural orientation sessions.</w:t>
      </w:r>
    </w:p>
    <w:p>
      <w:pPr>
        <w:numPr>
          <w:ilvl w:val="0"/>
          <w:numId w:val="1002"/>
        </w:numPr>
        <w:pStyle w:val="Compact"/>
      </w:pPr>
      <w:r>
        <w:t xml:space="preserve">Contributed to the development of a school-wide anti-bullying program, which received recognition from local education authorities in Japan.</w:t>
      </w:r>
    </w:p>
    <w:bookmarkEnd w:id="26"/>
    <w:bookmarkEnd w:id="27"/>
    <w:bookmarkStart w:id="31" w:name="certifications-professional-development"/>
    <w:p>
      <w:pPr>
        <w:pStyle w:val="Heading2"/>
      </w:pPr>
      <w:r>
        <w:t xml:space="preserve">Certifications &amp; Professional Development</w:t>
      </w:r>
    </w:p>
    <w:bookmarkStart w:id="28" w:name="certified-school-counselor-japan"/>
    <w:p>
      <w:pPr>
        <w:pStyle w:val="Heading3"/>
      </w:pPr>
      <w:r>
        <w:t xml:space="preserve">Certified School Counselor (Japan)</w:t>
      </w:r>
    </w:p>
    <w:p>
      <w:pPr>
        <w:pStyle w:val="FirstParagraph"/>
      </w:pPr>
      <w:r>
        <w:t xml:space="preserve">[Institution Name], Kyoto, Japan</w:t>
      </w:r>
      <w:r>
        <w:br/>
      </w:r>
      <w:r>
        <w:t xml:space="preserve">[Year]</w:t>
      </w:r>
    </w:p>
    <w:bookmarkEnd w:id="28"/>
    <w:bookmarkStart w:id="29" w:name="Xf997f0ff490e93482d30d5fa36f75c82ea20b33"/>
    <w:p>
      <w:pPr>
        <w:pStyle w:val="Heading3"/>
      </w:pPr>
      <w:r>
        <w:t xml:space="preserve">Advanced Training in Trauma-Informed Counseling</w:t>
      </w:r>
    </w:p>
    <w:p>
      <w:pPr>
        <w:pStyle w:val="FirstParagraph"/>
      </w:pPr>
      <w:r>
        <w:t xml:space="preserve">[Institution Name], [City, Country]</w:t>
      </w:r>
      <w:r>
        <w:br/>
      </w:r>
      <w:r>
        <w:t xml:space="preserve">[Year]</w:t>
      </w:r>
    </w:p>
    <w:bookmarkEnd w:id="29"/>
    <w:bookmarkStart w:id="30" w:name="X10df0eb7033d672d0a6a364bedfc0803165fb7d"/>
    <w:p>
      <w:pPr>
        <w:pStyle w:val="Heading3"/>
      </w:pPr>
      <w:r>
        <w:t xml:space="preserve">Workshop: Japanese Cultural Sensitivity for Educators</w:t>
      </w:r>
    </w:p>
    <w:p>
      <w:pPr>
        <w:pStyle w:val="FirstParagraph"/>
      </w:pPr>
      <w:r>
        <w:t xml:space="preserve">[Institution Name], Kyoto, Japan</w:t>
      </w:r>
      <w:r>
        <w:br/>
      </w:r>
      <w:r>
        <w:t xml:space="preserve">[Year]</w:t>
      </w:r>
    </w:p>
    <w:bookmarkEnd w:id="30"/>
    <w:bookmarkEnd w:id="31"/>
    <w:bookmarkStart w:id="32" w:name="skills"/>
    <w:p>
      <w:pPr>
        <w:pStyle w:val="Heading2"/>
      </w:pPr>
      <w:r>
        <w:t xml:space="preserve">Skills</w:t>
      </w:r>
    </w:p>
    <w:p>
      <w:pPr>
        <w:numPr>
          <w:ilvl w:val="0"/>
          <w:numId w:val="1003"/>
        </w:numPr>
        <w:pStyle w:val="Compact"/>
      </w:pPr>
      <w:r>
        <w:rPr>
          <w:bCs/>
          <w:b/>
        </w:rPr>
        <w:t xml:space="preserve">Counseling Techniques:</w:t>
      </w:r>
      <w:r>
        <w:t xml:space="preserve"> </w:t>
      </w:r>
      <w:r>
        <w:t xml:space="preserve">Cognitive-behavioral therapy, solution-focused approaches, and play therapy.</w:t>
      </w:r>
    </w:p>
    <w:p>
      <w:pPr>
        <w:numPr>
          <w:ilvl w:val="0"/>
          <w:numId w:val="1003"/>
        </w:numPr>
        <w:pStyle w:val="Compact"/>
      </w:pPr>
      <w:r>
        <w:rPr>
          <w:bCs/>
          <w:b/>
        </w:rPr>
        <w:t xml:space="preserve">Cultural Competence:</w:t>
      </w:r>
      <w:r>
        <w:t xml:space="preserve"> </w:t>
      </w:r>
      <w:r>
        <w:t xml:space="preserve">Deep understanding of Japanese social norms, communication styles, and educational values.</w:t>
      </w:r>
    </w:p>
    <w:p>
      <w:pPr>
        <w:numPr>
          <w:ilvl w:val="0"/>
          <w:numId w:val="1003"/>
        </w:numPr>
        <w:pStyle w:val="Compact"/>
      </w:pPr>
      <w:r>
        <w:rPr>
          <w:bCs/>
          <w:b/>
        </w:rPr>
        <w:t xml:space="preserve">Languages:</w:t>
      </w:r>
      <w:r>
        <w:t xml:space="preserve"> </w:t>
      </w:r>
      <w:r>
        <w:t xml:space="preserve">Fluent in English and Japanese (N1 proficiency), with intermediate knowledge of Korean.</w:t>
      </w:r>
    </w:p>
    <w:p>
      <w:pPr>
        <w:numPr>
          <w:ilvl w:val="0"/>
          <w:numId w:val="1003"/>
        </w:numPr>
        <w:pStyle w:val="Compact"/>
      </w:pPr>
      <w:r>
        <w:rPr>
          <w:bCs/>
          <w:b/>
        </w:rPr>
        <w:t xml:space="preserve">Technology:</w:t>
      </w:r>
      <w:r>
        <w:t xml:space="preserve"> </w:t>
      </w:r>
      <w:r>
        <w:t xml:space="preserve">Proficient in using counseling software, virtual meeting platforms, and data analysis tools for student progress tracking.</w:t>
      </w:r>
    </w:p>
    <w:p>
      <w:pPr>
        <w:numPr>
          <w:ilvl w:val="0"/>
          <w:numId w:val="1003"/>
        </w:numPr>
        <w:pStyle w:val="Compact"/>
      </w:pPr>
      <w:r>
        <w:rPr>
          <w:bCs/>
          <w:b/>
        </w:rPr>
        <w:t xml:space="preserve">Community Engagement:</w:t>
      </w:r>
      <w:r>
        <w:t xml:space="preserve"> </w:t>
      </w:r>
      <w:r>
        <w:t xml:space="preserve">Skilled in building partnerships with local organizations to enhance student support systems in Kyoto.</w:t>
      </w:r>
    </w:p>
    <w:bookmarkEnd w:id="32"/>
    <w:bookmarkStart w:id="33" w:name="additional-information"/>
    <w:p>
      <w:pPr>
        <w:pStyle w:val="Heading2"/>
      </w:pPr>
      <w:r>
        <w:t xml:space="preserve">Additional Information</w:t>
      </w:r>
    </w:p>
    <w:p>
      <w:pPr>
        <w:pStyle w:val="FirstParagraph"/>
      </w:pPr>
      <w:r>
        <w:rPr>
          <w:bCs/>
          <w:b/>
        </w:rPr>
        <w:t xml:space="preserve">Volunteer Experience:</w:t>
      </w:r>
      <w:r>
        <w:br/>
      </w:r>
      <w:r>
        <w:t xml:space="preserve">- Mentored international students at [University Name], Kyoto, providing guidance on academic and cultural adaptation.</w:t>
      </w:r>
      <w:r>
        <w:br/>
      </w:r>
      <w:r>
        <w:t xml:space="preserve">- Participated in mental health campaigns organized by the Kyoto Education Board to promote student well-being.</w:t>
      </w:r>
    </w:p>
    <w:p>
      <w:pPr>
        <w:pStyle w:val="BodyText"/>
      </w:pPr>
      <w:r>
        <w:rPr>
          <w:bCs/>
          <w:b/>
        </w:rPr>
        <w:t xml:space="preserve">Publications/Presentations:</w:t>
      </w:r>
      <w:r>
        <w:br/>
      </w:r>
      <w:r>
        <w:t xml:space="preserve">- "Cultural Adaptation Strategies for International Students in Japan" (Presented at [Conference Name], 2023).</w:t>
      </w:r>
      <w:r>
        <w:br/>
      </w:r>
      <w:r>
        <w:t xml:space="preserve">- "Bridging Gaps: A School Counselor’s Role in Kyoto’s Diverse Classroom" (Published in [Journal Name], 2022).</w:t>
      </w:r>
    </w:p>
    <w:bookmarkEnd w:id="33"/>
    <w:bookmarkStart w:id="34"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School Counselor role in Japan Kyoto, emphasizing cultural adaptability, educational expertise, and a commitment to student success within the Japanese context.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in Japan Kyoto</dc:title>
  <dc:creator/>
  <dc:language>en</dc:language>
  <cp:keywords/>
  <dcterms:created xsi:type="dcterms:W3CDTF">2026-07-23T21:21:52Z</dcterms:created>
  <dcterms:modified xsi:type="dcterms:W3CDTF">2026-07-23T21:21:52Z</dcterms:modified>
</cp:coreProperties>
</file>

<file path=docProps/custom.xml><?xml version="1.0" encoding="utf-8"?>
<Properties xmlns="http://schemas.openxmlformats.org/officeDocument/2006/custom-properties" xmlns:vt="http://schemas.openxmlformats.org/officeDocument/2006/docPropsVTypes"/>
</file>