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Osaka, Japan]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+81-XXXX-XXXX-XXXX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School Counselor with a strong background in supporting students, educators, and families within the Japanese education system. Specializing in fostering emotional well-being, academic success, and cultural integration for students in Osaka. Committed to promoting inclusive environments that align with Japan's educational values and community needs.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m.a.-in-counseling-psychology"/>
    <w:p>
      <w:pPr>
        <w:pStyle w:val="Heading3"/>
      </w:pPr>
      <w:r>
        <w:t xml:space="preserve">M.A. in Counseling Psychology</w:t>
      </w:r>
    </w:p>
    <w:p>
      <w:pPr>
        <w:pStyle w:val="FirstParagraph"/>
      </w:pPr>
      <w:r>
        <w:t xml:space="preserve">[University Name], Osaka, Japan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school counseling and cross-cultural communication.</w:t>
      </w:r>
    </w:p>
    <w:p>
      <w:pPr>
        <w:numPr>
          <w:ilvl w:val="0"/>
          <w:numId w:val="1001"/>
        </w:numPr>
        <w:pStyle w:val="Compact"/>
      </w:pPr>
      <w:r>
        <w:t xml:space="preserve">Completed internships at [Name of School], Osaka, focusing on student support systems.</w:t>
      </w:r>
    </w:p>
    <w:bookmarkEnd w:id="22"/>
    <w:bookmarkStart w:id="23" w:name="b.sc.-in-psychology"/>
    <w:p>
      <w:pPr>
        <w:pStyle w:val="Heading3"/>
      </w:pPr>
      <w:r>
        <w:t xml:space="preserve">B.Sc. in Psychology</w:t>
      </w:r>
    </w:p>
    <w:p>
      <w:pPr>
        <w:pStyle w:val="FirstParagraph"/>
      </w:pPr>
      <w:r>
        <w:t xml:space="preserve">[University Name], [Country]</w:t>
      </w:r>
    </w:p>
    <w:p>
      <w:pPr>
        <w:pStyle w:val="BodyText"/>
      </w:pPr>
      <w:r>
        <w:t xml:space="preserve">Graduated: [Year]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t xml:space="preserve">[Name of School], Osaka, Japan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counseling to students aged 12–18, addressing academic, emotional, and social challenges.</w:t>
      </w:r>
    </w:p>
    <w:p>
      <w:pPr>
        <w:numPr>
          <w:ilvl w:val="0"/>
          <w:numId w:val="1002"/>
        </w:numPr>
        <w:pStyle w:val="Compact"/>
      </w:pPr>
      <w:r>
        <w:t xml:space="preserve">Collaborated with teachers to develop strategies for student engagement and classroom management in Japan’s structured education system.</w:t>
      </w:r>
    </w:p>
    <w:p>
      <w:pPr>
        <w:numPr>
          <w:ilvl w:val="0"/>
          <w:numId w:val="1002"/>
        </w:numPr>
        <w:pStyle w:val="Compact"/>
      </w:pPr>
      <w:r>
        <w:t xml:space="preserve">Organized workshops on stress management, cultural adaptation, and career planning for students and parents in Osaka.</w:t>
      </w:r>
    </w:p>
    <w:p>
      <w:pPr>
        <w:numPr>
          <w:ilvl w:val="0"/>
          <w:numId w:val="1002"/>
        </w:numPr>
        <w:pStyle w:val="Compact"/>
      </w:pPr>
      <w:r>
        <w:t xml:space="preserve">Served as a liaison between families and schools, ensuring effective communication in Japanese and English.</w:t>
      </w:r>
    </w:p>
    <w:bookmarkEnd w:id="25"/>
    <w:bookmarkStart w:id="26" w:name="student-support-coordinator"/>
    <w:p>
      <w:pPr>
        <w:pStyle w:val="Heading3"/>
      </w:pPr>
      <w:r>
        <w:t xml:space="preserve">Student Support Coordinator</w:t>
      </w:r>
    </w:p>
    <w:p>
      <w:pPr>
        <w:pStyle w:val="FirstParagraph"/>
      </w:pPr>
      <w:r>
        <w:t xml:space="preserve">[Name of School], Osaka, Japan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student records and behavioral interventions, adhering to Japan’s Ministry of Education guidelines.</w:t>
      </w:r>
    </w:p>
    <w:p>
      <w:pPr>
        <w:numPr>
          <w:ilvl w:val="0"/>
          <w:numId w:val="1003"/>
        </w:numPr>
        <w:pStyle w:val="Compact"/>
      </w:pPr>
      <w:r>
        <w:t xml:space="preserve">Conducted regular assessments to identify at-risk students and provide early intervention support.</w:t>
      </w:r>
    </w:p>
    <w:p>
      <w:pPr>
        <w:numPr>
          <w:ilvl w:val="0"/>
          <w:numId w:val="1003"/>
        </w:numPr>
        <w:pStyle w:val="Compact"/>
      </w:pPr>
      <w:r>
        <w:t xml:space="preserve">Developed bilingual (Japanese/English) resources for international students in Osaka schools.</w:t>
      </w:r>
    </w:p>
    <w:bookmarkEnd w:id="26"/>
    <w:bookmarkStart w:id="27" w:name="volunteer-counselor"/>
    <w:p>
      <w:pPr>
        <w:pStyle w:val="Heading3"/>
      </w:pPr>
      <w:r>
        <w:t xml:space="preserve">Volunteer Counselor</w:t>
      </w:r>
    </w:p>
    <w:p>
      <w:pPr>
        <w:pStyle w:val="FirstParagraph"/>
      </w:pPr>
      <w:r>
        <w:t xml:space="preserve">[Nonprofit Organization], Osaka, Japan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Offered free counseling sessions to immigrant families navigating the Japanese education system.</w:t>
      </w:r>
    </w:p>
    <w:p>
      <w:pPr>
        <w:numPr>
          <w:ilvl w:val="0"/>
          <w:numId w:val="1004"/>
        </w:numPr>
        <w:pStyle w:val="Compact"/>
      </w:pPr>
      <w:r>
        <w:t xml:space="preserve">Partnered with local community centers to raise awareness about mental health in Osaka.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Japan School Counselor Certification (JSCC), [Year]</w:t>
      </w:r>
    </w:p>
    <w:p>
      <w:pPr>
        <w:numPr>
          <w:ilvl w:val="0"/>
          <w:numId w:val="1005"/>
        </w:numPr>
        <w:pStyle w:val="Compact"/>
      </w:pPr>
      <w:r>
        <w:t xml:space="preserve">International Certified Counselor (ICC), [Year]</w:t>
      </w:r>
    </w:p>
    <w:p>
      <w:pPr>
        <w:numPr>
          <w:ilvl w:val="0"/>
          <w:numId w:val="1005"/>
        </w:numPr>
        <w:pStyle w:val="Compact"/>
      </w:pPr>
      <w:r>
        <w:t xml:space="preserve">Japanese Language Proficiency Test (N1), [Year]</w:t>
      </w:r>
    </w:p>
    <w:p>
      <w:pPr>
        <w:numPr>
          <w:ilvl w:val="0"/>
          <w:numId w:val="1005"/>
        </w:numPr>
        <w:pStyle w:val="Compact"/>
      </w:pPr>
      <w:r>
        <w:t xml:space="preserve">Crisis Intervention Training, Osaka Prefectural Government, [Year]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Japanese and English; proficient in reading/writing academic documents in both languages.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Counseling Techniques:</w:t>
      </w:r>
      <w:r>
        <w:t xml:space="preserve"> </w:t>
      </w:r>
      <w:r>
        <w:t xml:space="preserve">Skilled in cognitive-behavioral therapy, trauma-informed practices, and cultural sensitivity training.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Educational Systems:</w:t>
      </w:r>
      <w:r>
        <w:t xml:space="preserve"> </w:t>
      </w:r>
      <w:r>
        <w:t xml:space="preserve">In-depth knowledge of Japan’s school structure, including the role of counselors in promoting student welfare.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Experienced with school management systems (e.g., [Software Name]) and digital communication tools for parent-teacher collaboration.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Extensive experience working in multicultural environments, including international schools in Osaka. Familiar with Japanese customs, such as the importance of respect, hierarchy, and group harmony in education.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Osaka Counseling Association and contributor to regional seminars on student mental health.</w:t>
      </w:r>
    </w:p>
    <w:p>
      <w:pPr>
        <w:pStyle w:val="BodyText"/>
      </w:pPr>
      <w:r>
        <w:rPr>
          <w:bCs/>
          <w:b/>
        </w:rPr>
        <w:t xml:space="preserve">Research Interests:</w:t>
      </w:r>
      <w:r>
        <w:t xml:space="preserve"> </w:t>
      </w:r>
      <w:r>
        <w:t xml:space="preserve">Cross-cultural counseling practices, resilience-building for students in Japan, and the impact of technology on adolescent well-being.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2"/>
    <w:p>
      <w:pPr>
        <w:pStyle w:val="BodyText"/>
      </w:pPr>
      <w:r>
        <w:t xml:space="preserve">Curriculum Vitae for School Counselor in Japan Osaka – [Date]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School Counselor in Japan Osaka</dc:title>
  <dc:creator/>
  <dc:language>en</dc:language>
  <cp:keywords/>
  <dcterms:created xsi:type="dcterms:W3CDTF">2026-09-27T09:49:17Z</dcterms:created>
  <dcterms:modified xsi:type="dcterms:W3CDTF">2026-09-27T09:49:17Z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