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+965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Kuwait City, Kuwait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passionate School Counselor with [X years] of experience in fostering student well-being, academic success, and emotional development. Committed to delivering culturally sensitive support within the dynamic educational landscape of Kuwait City. Seeking to contribute expertise as a School Counselor in a reputable institution in Kuwait City, aligning with the goals of nurturing future leaders and promoting holistic growth among students.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Counseling (School Counseling)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Psychology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Certification in School Counseling</w:t>
      </w:r>
      <w:r>
        <w:t xml:space="preserve">, [Institution Name], [Year]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chool-counselor"/>
    <w:p>
      <w:pPr>
        <w:pStyle w:val="Heading3"/>
      </w:pPr>
      <w:r>
        <w:t xml:space="preserve">School Counselor</w:t>
      </w:r>
    </w:p>
    <w:p>
      <w:pPr>
        <w:pStyle w:val="FirstParagraph"/>
      </w:pPr>
      <w:r>
        <w:rPr>
          <w:bCs/>
          <w:b/>
        </w:rPr>
        <w:t xml:space="preserve">[School Name], Kuwait City, Kuwait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counseling sessions to students aged 6–18, addressing academic, social, and emotional challenges in alignment with the educational framework of Kuwait City.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school-wide initiatives to promote mental health awareness, including workshops on stress management, conflict resolution, and career planning tailored for Kuwaiti students.</w:t>
      </w:r>
    </w:p>
    <w:p>
      <w:pPr>
        <w:numPr>
          <w:ilvl w:val="0"/>
          <w:numId w:val="1002"/>
        </w:numPr>
        <w:pStyle w:val="Compact"/>
      </w:pPr>
      <w:r>
        <w:t xml:space="preserve">Collaborated with teachers and administrators to identify at-risk students and design intervention strategies that enhanced academic performance and student retention rates.</w:t>
      </w:r>
    </w:p>
    <w:p>
      <w:pPr>
        <w:numPr>
          <w:ilvl w:val="0"/>
          <w:numId w:val="1002"/>
        </w:numPr>
        <w:pStyle w:val="Compact"/>
      </w:pPr>
      <w:r>
        <w:t xml:space="preserve">Created a counseling program focused on cultural sensitivity, ensuring services met the unique needs of diverse student populations in Kuwait City.</w:t>
      </w:r>
    </w:p>
    <w:p>
      <w:pPr>
        <w:numPr>
          <w:ilvl w:val="0"/>
          <w:numId w:val="1002"/>
        </w:numPr>
        <w:pStyle w:val="Compact"/>
      </w:pPr>
      <w:r>
        <w:t xml:space="preserve">Organized annual career guidance events in partnership with local institutions, equipping students with insights into higher education and professional opportunities in Kuwait.</w:t>
      </w:r>
    </w:p>
    <w:bookmarkEnd w:id="23"/>
    <w:bookmarkStart w:id="24" w:name="counseling-intern"/>
    <w:p>
      <w:pPr>
        <w:pStyle w:val="Heading3"/>
      </w:pPr>
      <w:r>
        <w:t xml:space="preserve">Counseling Intern</w:t>
      </w:r>
    </w:p>
    <w:p>
      <w:pPr>
        <w:pStyle w:val="FirstParagraph"/>
      </w:pPr>
      <w:r>
        <w:rPr>
          <w:bCs/>
          <w:b/>
        </w:rPr>
        <w:t xml:space="preserve">[Another School Name], Kuwait City, Kuwait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conducting assessments, creating individualized education plans (IEPs), and supporting students with special needs in a multicultural setting.</w:t>
      </w:r>
    </w:p>
    <w:p>
      <w:pPr>
        <w:numPr>
          <w:ilvl w:val="0"/>
          <w:numId w:val="1003"/>
        </w:numPr>
        <w:pStyle w:val="Compact"/>
      </w:pPr>
      <w:r>
        <w:t xml:space="preserve">Participated in school meetings to discuss student progress and contributed to the development of policies promoting a safe and inclusive learning environment.</w:t>
      </w:r>
    </w:p>
    <w:p>
      <w:pPr>
        <w:numPr>
          <w:ilvl w:val="0"/>
          <w:numId w:val="1003"/>
        </w:numPr>
        <w:pStyle w:val="Compact"/>
      </w:pPr>
      <w:r>
        <w:t xml:space="preserve">Volunteered for community outreach programs in Kuwait City, providing free counseling sessions to underserved families and raising awareness about mental health resources.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individual and group counseling techniques tailored for students in Kuwait City's educational system.</w:t>
      </w:r>
    </w:p>
    <w:p>
      <w:pPr>
        <w:numPr>
          <w:ilvl w:val="0"/>
          <w:numId w:val="1004"/>
        </w:numPr>
        <w:pStyle w:val="Compact"/>
      </w:pPr>
      <w:r>
        <w:t xml:space="preserve">Strong proficiency in Arabic and English, enabling effective communication with students, parents, and staff.</w:t>
      </w:r>
    </w:p>
    <w:p>
      <w:pPr>
        <w:numPr>
          <w:ilvl w:val="0"/>
          <w:numId w:val="1004"/>
        </w:numPr>
        <w:pStyle w:val="Compact"/>
      </w:pPr>
      <w:r>
        <w:t xml:space="preserve">Certified in trauma-informed practices and culturally responsive counseling methods.</w:t>
      </w:r>
    </w:p>
    <w:p>
      <w:pPr>
        <w:numPr>
          <w:ilvl w:val="0"/>
          <w:numId w:val="1004"/>
        </w:numPr>
        <w:pStyle w:val="Compact"/>
      </w:pPr>
      <w:r>
        <w:t xml:space="preserve">Skilled in using digital tools for student assessment, such as [Software Name], to track academic progress and mental health trends.</w:t>
      </w:r>
    </w:p>
    <w:p>
      <w:pPr>
        <w:numPr>
          <w:ilvl w:val="0"/>
          <w:numId w:val="1004"/>
        </w:numPr>
        <w:pStyle w:val="Compact"/>
      </w:pPr>
      <w:r>
        <w:t xml:space="preserve">Experienced in designing and delivering workshops on topics like emotional intelligence, peer relationships, and resilience building.</w: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School Counseling Ethics</w:t>
      </w:r>
      <w:r>
        <w:t xml:space="preserve">, [Institution Name],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Multicultural Counseling in Educational Settings</w:t>
      </w:r>
      <w:r>
        <w:t xml:space="preserve">, [Event Name], [Location: Kuwait City, Kuwait],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Program for Crisis Intervention and Suicide Prevention</w:t>
      </w:r>
      <w:r>
        <w:t xml:space="preserve">, [Organization Name], [Year]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Kuwait Association of Educational Counselors (KAEC)</w:t>
      </w:r>
    </w:p>
    <w:p>
      <w:pPr>
        <w:numPr>
          <w:ilvl w:val="0"/>
          <w:numId w:val="1006"/>
        </w:numPr>
        <w:pStyle w:val="Compact"/>
      </w:pPr>
      <w:r>
        <w:t xml:space="preserve">Active participant in the National Council for Family Affairs (NCFA) initiatives in Kuwait City</w:t>
      </w:r>
    </w:p>
    <w:p>
      <w:pPr>
        <w:numPr>
          <w:ilvl w:val="0"/>
          <w:numId w:val="1006"/>
        </w:numPr>
        <w:pStyle w:val="Compact"/>
      </w:pPr>
      <w:r>
        <w:t xml:space="preserve">Contributor to local educational forums focused on improving mental health support systems for students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In addition to professional responsibilities, I have actively engaged with the community in Kuwait City through various initiatives:</w:t>
      </w:r>
    </w:p>
    <w:p>
      <w:pPr>
        <w:numPr>
          <w:ilvl w:val="0"/>
          <w:numId w:val="1007"/>
        </w:numPr>
        <w:pStyle w:val="Compact"/>
      </w:pPr>
      <w:r>
        <w:t xml:space="preserve">Volunteered as a mentor for the "Youth Empowerment Program" organized by [Local Organization], supporting at-risk adolescents in Kuwait City.</w:t>
      </w:r>
    </w:p>
    <w:p>
      <w:pPr>
        <w:numPr>
          <w:ilvl w:val="0"/>
          <w:numId w:val="1007"/>
        </w:numPr>
        <w:pStyle w:val="Compact"/>
      </w:pPr>
      <w:r>
        <w:t xml:space="preserve">Collaborated with NGOs to launch a mental health awareness campaign targeting students in public schools across Kuwait City.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 from previous employers in Kuwait City.</w:t>
      </w:r>
    </w:p>
    <w:p>
      <w:pPr>
        <w:pStyle w:val="BodyText"/>
      </w:pPr>
      <w:r>
        <w:rPr>
          <w:bCs/>
          <w:b/>
        </w:rPr>
        <w:t xml:space="preserve">Curriculum Vitae - School Counselor in Kuwait City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School Counselor in Kuwait City</dc:title>
  <dc:creator/>
  <dc:language>en</dc:language>
  <cp:keywords/>
  <dcterms:created xsi:type="dcterms:W3CDTF">2025-12-07T21:00:10Z</dcterms:created>
  <dcterms:modified xsi:type="dcterms:W3CDTF">2025-12-07T21:00:10Z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