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University Road, Yangon, Myanmar</w:t>
      </w:r>
      <w:r>
        <w:br/>
      </w:r>
      <w:r>
        <w:rPr>
          <w:bCs/>
          <w:b/>
        </w:rPr>
        <w:t xml:space="preserve">Phone:</w:t>
      </w:r>
      <w:r>
        <w:t xml:space="preserve"> </w:t>
      </w:r>
      <w:r>
        <w:t xml:space="preserve">+95 9 123456789</w:t>
      </w:r>
      <w:r>
        <w:br/>
      </w:r>
      <w:r>
        <w:rPr>
          <w:bCs/>
          <w:b/>
        </w:rPr>
        <w:t xml:space="preserve">Email:</w:t>
      </w:r>
      <w:r>
        <w:t xml:space="preserve"> </w:t>
      </w:r>
      <w:r>
        <w:t xml:space="preserve">example@email.com</w:t>
      </w:r>
    </w:p>
    <w:bookmarkStart w:id="20" w:name="professional-summary"/>
    <w:p>
      <w:pPr>
        <w:pStyle w:val="Heading2"/>
      </w:pPr>
      <w:r>
        <w:t xml:space="preserve">Professional Summary</w:t>
      </w:r>
    </w:p>
    <w:p>
      <w:pPr>
        <w:pStyle w:val="FirstParagraph"/>
      </w:pPr>
      <w:r>
        <w:t xml:space="preserve">A dedicated and experienced School Counselor with over [X] years of expertise in providing academic, emotional, and career guidance to students in Myanmar Yangon. Proficient in fostering holistic development through culturally sensitive counseling practices tailored to the unique needs of students in Myanmar's educational landscape. Committed to empowering youth through personalized support, community engagement, and collaboration with educators and families.</w:t>
      </w:r>
    </w:p>
    <w:bookmarkEnd w:id="20"/>
    <w:bookmarkStart w:id="21" w:name="education"/>
    <w:p>
      <w:pPr>
        <w:pStyle w:val="Heading2"/>
      </w:pPr>
      <w:r>
        <w:t xml:space="preserve">Education</w:t>
      </w:r>
    </w:p>
    <w:p>
      <w:pPr>
        <w:numPr>
          <w:ilvl w:val="0"/>
          <w:numId w:val="1001"/>
        </w:numPr>
        <w:pStyle w:val="Compact"/>
      </w:pPr>
      <w:r>
        <w:rPr>
          <w:bCs/>
          <w:b/>
        </w:rPr>
        <w:t xml:space="preserve">Master of Science in Counseling Psychology</w:t>
      </w:r>
      <w:r>
        <w:t xml:space="preserve">, University of Education, Yangon, Myanmar (Year)</w:t>
      </w:r>
    </w:p>
    <w:p>
      <w:pPr>
        <w:numPr>
          <w:ilvl w:val="0"/>
          <w:numId w:val="1001"/>
        </w:numPr>
        <w:pStyle w:val="Compact"/>
      </w:pPr>
      <w:r>
        <w:rPr>
          <w:bCs/>
          <w:b/>
        </w:rPr>
        <w:t xml:space="preserve">Bachelor of Arts in Psychology</w:t>
      </w:r>
      <w:r>
        <w:t xml:space="preserve">, University of Mandalay, Myanmar (Year)</w:t>
      </w:r>
    </w:p>
    <w:p>
      <w:pPr>
        <w:numPr>
          <w:ilvl w:val="0"/>
          <w:numId w:val="1001"/>
        </w:numPr>
        <w:pStyle w:val="Compact"/>
      </w:pPr>
      <w:r>
        <w:rPr>
          <w:bCs/>
          <w:b/>
        </w:rPr>
        <w:t xml:space="preserve">Certificate in School Counseling</w:t>
      </w:r>
      <w:r>
        <w:t xml:space="preserve">, National Institute for Educational Development, Myanmar (Year)</w:t>
      </w:r>
    </w:p>
    <w:bookmarkEnd w:id="21"/>
    <w:bookmarkStart w:id="24" w:name="work-experience"/>
    <w:p>
      <w:pPr>
        <w:pStyle w:val="Heading2"/>
      </w:pPr>
      <w:r>
        <w:t xml:space="preserve">Work Experience</w:t>
      </w:r>
    </w:p>
    <w:bookmarkStart w:id="22" w:name="senior-school-counselor"/>
    <w:p>
      <w:pPr>
        <w:pStyle w:val="Heading3"/>
      </w:pPr>
      <w:r>
        <w:t xml:space="preserve">Senior School Counselor</w:t>
      </w:r>
    </w:p>
    <w:p>
      <w:pPr>
        <w:pStyle w:val="FirstParagraph"/>
      </w:pPr>
      <w:r>
        <w:rPr>
          <w:iCs/>
          <w:i/>
        </w:rPr>
        <w:t xml:space="preserve">Yangon International School, Myanmar</w:t>
      </w:r>
      <w:r>
        <w:t xml:space="preserve"> </w:t>
      </w:r>
      <w:r>
        <w:t xml:space="preserve">| [Month Year] – Present</w:t>
      </w:r>
    </w:p>
    <w:p>
      <w:pPr>
        <w:numPr>
          <w:ilvl w:val="0"/>
          <w:numId w:val="1002"/>
        </w:numPr>
        <w:pStyle w:val="Compact"/>
      </w:pPr>
      <w:r>
        <w:t xml:space="preserve">Provided individual and group counseling sessions to students aged 10–18, addressing academic challenges, emotional well-being, and career planning.</w:t>
      </w:r>
    </w:p>
    <w:p>
      <w:pPr>
        <w:numPr>
          <w:ilvl w:val="0"/>
          <w:numId w:val="1002"/>
        </w:numPr>
        <w:pStyle w:val="Compact"/>
      </w:pPr>
      <w:r>
        <w:t xml:space="preserve">Collaborated with teachers and parents to develop personalized learning plans for students with special needs or behavioral issues in Myanmar Yangon's diverse school environment.</w:t>
      </w:r>
    </w:p>
    <w:p>
      <w:pPr>
        <w:numPr>
          <w:ilvl w:val="0"/>
          <w:numId w:val="1002"/>
        </w:numPr>
        <w:pStyle w:val="Compact"/>
      </w:pPr>
      <w:r>
        <w:t xml:space="preserve">Organized workshops on stress management, healthy relationships, and cultural awareness for students in Yangon schools, emphasizing local traditions and values.</w:t>
      </w:r>
    </w:p>
    <w:p>
      <w:pPr>
        <w:numPr>
          <w:ilvl w:val="0"/>
          <w:numId w:val="1002"/>
        </w:numPr>
        <w:pStyle w:val="Compact"/>
      </w:pPr>
      <w:r>
        <w:t xml:space="preserve">Implemented a mentorship program connecting high-achieving students with younger peers to foster peer support and academic growth in Myanmar's competitive education system.</w:t>
      </w:r>
    </w:p>
    <w:bookmarkEnd w:id="22"/>
    <w:bookmarkStart w:id="23" w:name="school-counselor"/>
    <w:p>
      <w:pPr>
        <w:pStyle w:val="Heading3"/>
      </w:pPr>
      <w:r>
        <w:t xml:space="preserve">School Counselor</w:t>
      </w:r>
    </w:p>
    <w:p>
      <w:pPr>
        <w:pStyle w:val="FirstParagraph"/>
      </w:pPr>
      <w:r>
        <w:rPr>
          <w:iCs/>
          <w:i/>
        </w:rPr>
        <w:t xml:space="preserve">Myanmar Institute of Education, Yangon</w:t>
      </w:r>
      <w:r>
        <w:t xml:space="preserve"> </w:t>
      </w:r>
      <w:r>
        <w:t xml:space="preserve">| [Month Year] – [Month Year]</w:t>
      </w:r>
    </w:p>
    <w:p>
      <w:pPr>
        <w:numPr>
          <w:ilvl w:val="0"/>
          <w:numId w:val="1003"/>
        </w:numPr>
        <w:pStyle w:val="Compact"/>
      </w:pPr>
      <w:r>
        <w:t xml:space="preserve">Conducted career guidance sessions for students transitioning from secondary to tertiary education, focusing on opportunities in Myanmar's evolving job market.</w:t>
      </w:r>
    </w:p>
    <w:p>
      <w:pPr>
        <w:numPr>
          <w:ilvl w:val="0"/>
          <w:numId w:val="1003"/>
        </w:numPr>
        <w:pStyle w:val="Compact"/>
      </w:pPr>
      <w:r>
        <w:t xml:space="preserve">Mentored student leaders and facilitated extracurricular activities to promote leadership skills and social responsibility in Yangon's youth.</w:t>
      </w:r>
    </w:p>
    <w:p>
      <w:pPr>
        <w:numPr>
          <w:ilvl w:val="0"/>
          <w:numId w:val="1003"/>
        </w:numPr>
        <w:pStyle w:val="Compact"/>
      </w:pPr>
      <w:r>
        <w:t xml:space="preserve">Collaborated with local NGOs to provide mental health support for students affected by socio-economic challenges in Yangon communities.</w:t>
      </w:r>
    </w:p>
    <w:p>
      <w:pPr>
        <w:numPr>
          <w:ilvl w:val="0"/>
          <w:numId w:val="1003"/>
        </w:numPr>
        <w:pStyle w:val="Compact"/>
      </w:pPr>
      <w:r>
        <w:t xml:space="preserve">Developed counseling resources in both Burmese and English to cater to the linguistic diversity of Myanmar Yangon's student population.</w:t>
      </w:r>
    </w:p>
    <w:bookmarkEnd w:id="23"/>
    <w:bookmarkEnd w:id="24"/>
    <w:bookmarkStart w:id="25" w:name="skills"/>
    <w:p>
      <w:pPr>
        <w:pStyle w:val="Heading2"/>
      </w:pPr>
      <w:r>
        <w:t xml:space="preserve">Skills</w:t>
      </w:r>
    </w:p>
    <w:p>
      <w:pPr>
        <w:numPr>
          <w:ilvl w:val="0"/>
          <w:numId w:val="1004"/>
        </w:numPr>
        <w:pStyle w:val="Compact"/>
      </w:pPr>
      <w:r>
        <w:t xml:space="preserve">Expertise in cultural sensitivity and adaptability for counseling in Myanmar Yangon's multi-ethnic environment.</w:t>
      </w:r>
    </w:p>
    <w:p>
      <w:pPr>
        <w:numPr>
          <w:ilvl w:val="0"/>
          <w:numId w:val="1004"/>
        </w:numPr>
        <w:pStyle w:val="Compact"/>
      </w:pPr>
      <w:r>
        <w:t xml:space="preserve">Proficient in assessing student needs through standardized tools and culturally relevant methods.</w:t>
      </w:r>
    </w:p>
    <w:p>
      <w:pPr>
        <w:numPr>
          <w:ilvl w:val="0"/>
          <w:numId w:val="1004"/>
        </w:numPr>
        <w:pStyle w:val="Compact"/>
      </w:pPr>
      <w:r>
        <w:t xml:space="preserve">Strong communication skills in Burmese, English, and other regional languages spoken in Yangon.</w:t>
      </w:r>
    </w:p>
    <w:p>
      <w:pPr>
        <w:numPr>
          <w:ilvl w:val="0"/>
          <w:numId w:val="1004"/>
        </w:numPr>
        <w:pStyle w:val="Compact"/>
      </w:pPr>
      <w:r>
        <w:t xml:space="preserve">Experience with digital platforms for remote counseling, especially during the pandemic when schools in Myanmar adapted to hybrid learning models.</w:t>
      </w:r>
    </w:p>
    <w:p>
      <w:pPr>
        <w:numPr>
          <w:ilvl w:val="0"/>
          <w:numId w:val="1004"/>
        </w:numPr>
        <w:pStyle w:val="Compact"/>
      </w:pPr>
      <w:r>
        <w:t xml:space="preserve">Certified in trauma-informed care and conflict resolution, essential for addressing challenges faced by students in Myanmar's dynamic educational context.</w:t>
      </w:r>
    </w:p>
    <w:bookmarkEnd w:id="25"/>
    <w:bookmarkStart w:id="26" w:name="certifications"/>
    <w:p>
      <w:pPr>
        <w:pStyle w:val="Heading2"/>
      </w:pPr>
      <w:r>
        <w:t xml:space="preserve">Certifications</w:t>
      </w:r>
    </w:p>
    <w:p>
      <w:pPr>
        <w:numPr>
          <w:ilvl w:val="0"/>
          <w:numId w:val="1005"/>
        </w:numPr>
        <w:pStyle w:val="Compact"/>
      </w:pPr>
      <w:r>
        <w:rPr>
          <w:bCs/>
          <w:b/>
        </w:rPr>
        <w:t xml:space="preserve">International Certification in School Counseling</w:t>
      </w:r>
      <w:r>
        <w:t xml:space="preserve">, Global Counseling Association (Year)</w:t>
      </w:r>
    </w:p>
    <w:p>
      <w:pPr>
        <w:numPr>
          <w:ilvl w:val="0"/>
          <w:numId w:val="1005"/>
        </w:numPr>
        <w:pStyle w:val="Compact"/>
      </w:pPr>
      <w:r>
        <w:rPr>
          <w:bCs/>
          <w:b/>
        </w:rPr>
        <w:t xml:space="preserve">Counseling Ethics and Legal Issues</w:t>
      </w:r>
      <w:r>
        <w:t xml:space="preserve">, Myanmar Psychological Society (Year)</w:t>
      </w:r>
    </w:p>
    <w:p>
      <w:pPr>
        <w:numPr>
          <w:ilvl w:val="0"/>
          <w:numId w:val="1005"/>
        </w:numPr>
        <w:pStyle w:val="Compact"/>
      </w:pPr>
      <w:r>
        <w:rPr>
          <w:bCs/>
          <w:b/>
        </w:rPr>
        <w:t xml:space="preserve">Basic Life Support (BLS) Training</w:t>
      </w:r>
      <w:r>
        <w:t xml:space="preserve">, Yangon General Hospital (Year)</w:t>
      </w:r>
    </w:p>
    <w:bookmarkEnd w:id="26"/>
    <w:bookmarkStart w:id="27" w:name="professional-development"/>
    <w:p>
      <w:pPr>
        <w:pStyle w:val="Heading2"/>
      </w:pPr>
      <w:r>
        <w:t xml:space="preserve">Professional Development</w:t>
      </w:r>
    </w:p>
    <w:p>
      <w:pPr>
        <w:numPr>
          <w:ilvl w:val="0"/>
          <w:numId w:val="1006"/>
        </w:numPr>
        <w:pStyle w:val="Compact"/>
      </w:pPr>
      <w:r>
        <w:t xml:space="preserve">Attended the "Future of Education in Myanmar" conference in Yangon (Year), focusing on integrating counseling into national education policies.</w:t>
      </w:r>
    </w:p>
    <w:p>
      <w:pPr>
        <w:numPr>
          <w:ilvl w:val="0"/>
          <w:numId w:val="1006"/>
        </w:numPr>
        <w:pStyle w:val="Compact"/>
      </w:pPr>
      <w:r>
        <w:t xml:space="preserve">Participated in a workshop on "Mental Health Awareness for Schools" hosted by the Ministry of Education, Myanmar (Year).</w:t>
      </w:r>
    </w:p>
    <w:p>
      <w:pPr>
        <w:numPr>
          <w:ilvl w:val="0"/>
          <w:numId w:val="1006"/>
        </w:numPr>
        <w:pStyle w:val="Compact"/>
      </w:pPr>
      <w:r>
        <w:t xml:space="preserve">Completed an online course on "Counseling in Multicultural Settings" through Coursera, with a focus on Southeast Asian contexts (Year).</w:t>
      </w:r>
    </w:p>
    <w:bookmarkEnd w:id="27"/>
    <w:bookmarkStart w:id="28" w:name="community-involvement"/>
    <w:p>
      <w:pPr>
        <w:pStyle w:val="Heading2"/>
      </w:pPr>
      <w:r>
        <w:t xml:space="preserve">Community Involvement</w:t>
      </w:r>
    </w:p>
    <w:p>
      <w:pPr>
        <w:numPr>
          <w:ilvl w:val="0"/>
          <w:numId w:val="1007"/>
        </w:numPr>
        <w:pStyle w:val="Compact"/>
      </w:pPr>
      <w:r>
        <w:t xml:space="preserve">Volunteer counselor for the "Youth Empowerment Program" in Yangon, supporting at-risk students through mentorship and academic support (Year).</w:t>
      </w:r>
    </w:p>
    <w:p>
      <w:pPr>
        <w:numPr>
          <w:ilvl w:val="0"/>
          <w:numId w:val="1007"/>
        </w:numPr>
        <w:pStyle w:val="Compact"/>
      </w:pPr>
      <w:r>
        <w:t xml:space="preserve">Member of the Myanmar School Counselors Association, contributing to policy discussions on improving mental health services in schools.</w:t>
      </w:r>
    </w:p>
    <w:p>
      <w:pPr>
        <w:numPr>
          <w:ilvl w:val="0"/>
          <w:numId w:val="1007"/>
        </w:numPr>
        <w:pStyle w:val="Compact"/>
      </w:pPr>
      <w:r>
        <w:t xml:space="preserve">Organized a community event in Yangon to raise awareness about student well-being, involving local leaders and educators.</w:t>
      </w:r>
    </w:p>
    <w:bookmarkEnd w:id="28"/>
    <w:bookmarkStart w:id="29"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(Proficient)</w:t>
      </w:r>
    </w:p>
    <w:p>
      <w:pPr>
        <w:numPr>
          <w:ilvl w:val="0"/>
          <w:numId w:val="1008"/>
        </w:numPr>
        <w:pStyle w:val="Compact"/>
      </w:pPr>
      <w:r>
        <w:t xml:space="preserve">Chinese (Basic, for communication with local communities in Yangon)</w:t>
      </w:r>
    </w:p>
    <w:bookmarkEnd w:id="29"/>
    <w:bookmarkStart w:id="30"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This Curriculum Vitae is tailored for a School Counselor role in Myanmar Yangon, emphasizing cultural relevance, educational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Myanmar Yangon</dc:title>
  <dc:creator/>
  <dc:language>en</dc:language>
  <cp:keywords/>
  <dcterms:created xsi:type="dcterms:W3CDTF">2025-12-02T03:31:40Z</dcterms:created>
  <dcterms:modified xsi:type="dcterms:W3CDTF">2025-12-02T03:31:40Z</dcterms:modified>
</cp:coreProperties>
</file>

<file path=docProps/custom.xml><?xml version="1.0" encoding="utf-8"?>
<Properties xmlns="http://schemas.openxmlformats.org/officeDocument/2006/custom-properties" xmlns:vt="http://schemas.openxmlformats.org/officeDocument/2006/docPropsVTypes"/>
</file>