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Netherlands</w:t>
      </w:r>
      <w:r>
        <w:t xml:space="preserve"> </w:t>
      </w:r>
      <w:r>
        <w:t xml:space="preserve">Amsterdam</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I am a dedicated and experienced School Counselor with a strong commitment to supporting the academic, emotional, and social development of students in the Netherlands. Based in Amsterdam, I have worked extensively within the Dutch education system to foster inclusive learning environments and empower students to achieve their full potential. My expertise lies in providing personalized guidance, facilitating mental health resources, and collaborating with educators and families to address student needs effectively. With a deep understanding of the unique challenges faced by students in Amsterdam’s diverse communities, I am passionate about contributing to the well-being of learners through compassionate and evidence-based counseling practices.</w:t>
      </w:r>
    </w:p>
    <w:bookmarkEnd w:id="21"/>
    <w:bookmarkStart w:id="22" w:name="education"/>
    <w:p>
      <w:pPr>
        <w:pStyle w:val="Heading2"/>
      </w:pPr>
      <w:r>
        <w:t xml:space="preserve">Education</w:t>
      </w:r>
    </w:p>
    <w:p>
      <w:pPr>
        <w:numPr>
          <w:ilvl w:val="0"/>
          <w:numId w:val="1001"/>
        </w:numPr>
        <w:pStyle w:val="Compact"/>
      </w:pPr>
      <w:r>
        <w:rPr>
          <w:bCs/>
          <w:b/>
        </w:rPr>
        <w:t xml:space="preserve">MSc in Educational Psychology</w:t>
      </w:r>
      <w:r>
        <w:t xml:space="preserve">, University of Amsterdam, Netherlands (Graduated: 2015)</w:t>
      </w:r>
    </w:p>
    <w:p>
      <w:pPr>
        <w:numPr>
          <w:ilvl w:val="0"/>
          <w:numId w:val="1001"/>
        </w:numPr>
        <w:pStyle w:val="Compact"/>
      </w:pPr>
      <w:r>
        <w:rPr>
          <w:bCs/>
          <w:b/>
        </w:rPr>
        <w:t xml:space="preserve">BSc in Psychology</w:t>
      </w:r>
      <w:r>
        <w:t xml:space="preserve">, Vrije Universiteit Amsterdam, Netherlands (Graduated: 2012)</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Amsterdam International School (AIS), Netherlands</w:t>
      </w:r>
    </w:p>
    <w:p>
      <w:pPr>
        <w:pStyle w:val="BodyText"/>
      </w:pPr>
      <w:r>
        <w:rPr>
          <w:iCs/>
          <w:i/>
        </w:rPr>
        <w:t xml:space="preserve">January 2018 – Present</w:t>
      </w:r>
    </w:p>
    <w:p>
      <w:pPr>
        <w:numPr>
          <w:ilvl w:val="0"/>
          <w:numId w:val="1002"/>
        </w:numPr>
        <w:pStyle w:val="Compact"/>
      </w:pPr>
      <w:r>
        <w:t xml:space="preserve">Provide individual and group counseling to students aged 12–18, focusing on academic support, emotional resilience, and social integration.</w:t>
      </w:r>
    </w:p>
    <w:p>
      <w:pPr>
        <w:numPr>
          <w:ilvl w:val="0"/>
          <w:numId w:val="1002"/>
        </w:numPr>
        <w:pStyle w:val="Compact"/>
      </w:pPr>
      <w:r>
        <w:t xml:space="preserve">Collaborate with teachers and parents to develop Individualized Education Plans (IEPs) for students with learning differences or mental health challenges.</w:t>
      </w:r>
    </w:p>
    <w:p>
      <w:pPr>
        <w:numPr>
          <w:ilvl w:val="0"/>
          <w:numId w:val="1002"/>
        </w:numPr>
        <w:pStyle w:val="Compact"/>
      </w:pPr>
      <w:r>
        <w:t xml:space="preserve">Organize workshops on topics such as stress management, peer relationships, and career planning tailored to the Netherlands’ educational culture.</w:t>
      </w:r>
    </w:p>
    <w:p>
      <w:pPr>
        <w:numPr>
          <w:ilvl w:val="0"/>
          <w:numId w:val="1002"/>
        </w:numPr>
        <w:pStyle w:val="Compact"/>
      </w:pPr>
      <w:r>
        <w:t xml:space="preserve">Partner with local mental health organizations in Amsterdam to ensure access to specialized services for students requiring external support.</w:t>
      </w:r>
    </w:p>
    <w:bookmarkEnd w:id="23"/>
    <w:bookmarkStart w:id="24" w:name="counseling-intern"/>
    <w:p>
      <w:pPr>
        <w:pStyle w:val="Heading3"/>
      </w:pPr>
      <w:r>
        <w:t xml:space="preserve">Counseling Intern</w:t>
      </w:r>
    </w:p>
    <w:p>
      <w:pPr>
        <w:pStyle w:val="FirstParagraph"/>
      </w:pPr>
      <w:r>
        <w:rPr>
          <w:bCs/>
          <w:b/>
        </w:rPr>
        <w:t xml:space="preserve">Lycée International de la Cité (LIC), Amsterdam</w:t>
      </w:r>
    </w:p>
    <w:p>
      <w:pPr>
        <w:pStyle w:val="BodyText"/>
      </w:pPr>
      <w:r>
        <w:rPr>
          <w:iCs/>
          <w:i/>
        </w:rPr>
        <w:t xml:space="preserve">September 2015 – December 2017</w:t>
      </w:r>
    </w:p>
    <w:p>
      <w:pPr>
        <w:numPr>
          <w:ilvl w:val="0"/>
          <w:numId w:val="1003"/>
        </w:numPr>
        <w:pStyle w:val="Compact"/>
      </w:pPr>
      <w:r>
        <w:t xml:space="preserve">Supported students in navigating academic pressures and personal challenges, with a focus on Dutch and international curricula.</w:t>
      </w:r>
    </w:p>
    <w:p>
      <w:pPr>
        <w:numPr>
          <w:ilvl w:val="0"/>
          <w:numId w:val="1003"/>
        </w:numPr>
        <w:pStyle w:val="Compact"/>
      </w:pPr>
      <w:r>
        <w:t xml:space="preserve">Conducted initial assessments to identify student needs and referred cases to school psychologists or external professionals when necessary.</w:t>
      </w:r>
    </w:p>
    <w:p>
      <w:pPr>
        <w:numPr>
          <w:ilvl w:val="0"/>
          <w:numId w:val="1003"/>
        </w:numPr>
        <w:pStyle w:val="Compact"/>
      </w:pPr>
      <w:r>
        <w:t xml:space="preserve">Contributed to the development of a peer support program that improved student engagement in Amsterdam’s multicultural classrooms.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Certified School Counselor</w:t>
      </w:r>
      <w:r>
        <w:t xml:space="preserve">, Dutch Ministry of Education (2016)</w:t>
      </w:r>
    </w:p>
    <w:p>
      <w:pPr>
        <w:numPr>
          <w:ilvl w:val="0"/>
          <w:numId w:val="1004"/>
        </w:numPr>
        <w:pStyle w:val="Compact"/>
      </w:pPr>
      <w:r>
        <w:rPr>
          <w:bCs/>
          <w:b/>
        </w:rPr>
        <w:t xml:space="preserve">Advanced Training in Trauma-Informed Counseling</w:t>
      </w:r>
      <w:r>
        <w:t xml:space="preserve">, Amsterdam University of Applied Sciences (2020)</w:t>
      </w:r>
    </w:p>
    <w:p>
      <w:pPr>
        <w:numPr>
          <w:ilvl w:val="0"/>
          <w:numId w:val="1004"/>
        </w:numPr>
        <w:pStyle w:val="Compact"/>
      </w:pPr>
      <w:r>
        <w:rPr>
          <w:bCs/>
          <w:b/>
        </w:rPr>
        <w:t xml:space="preserve">Workshop: Cultural Competence in Education</w:t>
      </w:r>
      <w:r>
        <w:t xml:space="preserve">, UNESCO Collaboration (2019)</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Dutch and English; basic knowledge of Spanish (for communication with diverse student populations).</w:t>
      </w:r>
    </w:p>
    <w:p>
      <w:pPr>
        <w:numPr>
          <w:ilvl w:val="0"/>
          <w:numId w:val="1005"/>
        </w:numPr>
        <w:pStyle w:val="Compact"/>
      </w:pPr>
      <w:r>
        <w:rPr>
          <w:bCs/>
          <w:b/>
        </w:rPr>
        <w:t xml:space="preserve">Software:</w:t>
      </w:r>
      <w:r>
        <w:t xml:space="preserve"> </w:t>
      </w:r>
      <w:r>
        <w:t xml:space="preserve">Proficient in Microsoft Office, Google Workspace, and counseling-specific platforms like MyLifeMyChoice.</w:t>
      </w:r>
    </w:p>
    <w:p>
      <w:pPr>
        <w:numPr>
          <w:ilvl w:val="0"/>
          <w:numId w:val="1005"/>
        </w:numPr>
        <w:pStyle w:val="Compact"/>
      </w:pPr>
      <w:r>
        <w:rPr>
          <w:bCs/>
          <w:b/>
        </w:rPr>
        <w:t xml:space="preserve">Technical Skills:</w:t>
      </w:r>
      <w:r>
        <w:t xml:space="preserve"> </w:t>
      </w:r>
      <w:r>
        <w:t xml:space="preserve">Experience with student assessment tools, IEP management systems, and data analysis for tracking student progress.</w:t>
      </w:r>
    </w:p>
    <w:p>
      <w:pPr>
        <w:numPr>
          <w:ilvl w:val="0"/>
          <w:numId w:val="1005"/>
        </w:numPr>
        <w:pStyle w:val="Compact"/>
      </w:pPr>
      <w:r>
        <w:rPr>
          <w:bCs/>
          <w:b/>
        </w:rPr>
        <w:t xml:space="preserve">Soft Skills:</w:t>
      </w:r>
      <w:r>
        <w:t xml:space="preserve"> </w:t>
      </w:r>
      <w:r>
        <w:t xml:space="preserve">Strong communication, empathy, problem-solving, and cross-cultural collaboration abilities.</w:t>
      </w:r>
    </w:p>
    <w:bookmarkEnd w:id="27"/>
    <w:bookmarkStart w:id="28" w:name="community-professional-involvement"/>
    <w:p>
      <w:pPr>
        <w:pStyle w:val="Heading2"/>
      </w:pPr>
      <w:r>
        <w:t xml:space="preserve">Community &amp; Professional Involvement</w:t>
      </w:r>
    </w:p>
    <w:p>
      <w:pPr>
        <w:pStyle w:val="FirstParagraph"/>
      </w:pPr>
      <w:r>
        <w:rPr>
          <w:bCs/>
          <w:b/>
        </w:rPr>
        <w:t xml:space="preserve">Netherlands School Counselors Association (NSCA)</w:t>
      </w:r>
    </w:p>
    <w:p>
      <w:pPr>
        <w:pStyle w:val="BodyText"/>
      </w:pPr>
      <w:r>
        <w:rPr>
          <w:iCs/>
          <w:i/>
        </w:rPr>
        <w:t xml:space="preserve">Member since 2017</w:t>
      </w:r>
    </w:p>
    <w:p>
      <w:pPr>
        <w:numPr>
          <w:ilvl w:val="0"/>
          <w:numId w:val="1006"/>
        </w:numPr>
        <w:pStyle w:val="Compact"/>
      </w:pPr>
      <w:r>
        <w:t xml:space="preserve">Participated in regional conferences and workshops focused on improving school counseling practices in Amsterdam and beyond.</w:t>
      </w:r>
    </w:p>
    <w:p>
      <w:pPr>
        <w:numPr>
          <w:ilvl w:val="0"/>
          <w:numId w:val="1006"/>
        </w:numPr>
        <w:pStyle w:val="Compact"/>
      </w:pPr>
      <w:r>
        <w:t xml:space="preserve">Volunteered to mentor new counselors transitioning into the Dutch education system.</w:t>
      </w:r>
    </w:p>
    <w:p>
      <w:pPr>
        <w:pStyle w:val="FirstParagraph"/>
      </w:pPr>
      <w:r>
        <w:rPr>
          <w:bCs/>
          <w:b/>
        </w:rPr>
        <w:t xml:space="preserve">Amsterdam Youth Support Network</w:t>
      </w:r>
    </w:p>
    <w:p>
      <w:pPr>
        <w:pStyle w:val="BodyText"/>
      </w:pPr>
      <w:r>
        <w:rPr>
          <w:iCs/>
          <w:i/>
        </w:rPr>
        <w:t xml:space="preserve">Volunteer Counselor (2019–2021)</w:t>
      </w:r>
    </w:p>
    <w:p>
      <w:pPr>
        <w:numPr>
          <w:ilvl w:val="0"/>
          <w:numId w:val="1007"/>
        </w:numPr>
        <w:pStyle w:val="Compact"/>
      </w:pPr>
      <w:r>
        <w:t xml:space="preserve">Provided free counseling services to at-risk youth in Amsterdam, addressing issues such as substance abuse and family conflict.</w:t>
      </w:r>
    </w:p>
    <w:p>
      <w:pPr>
        <w:numPr>
          <w:ilvl w:val="0"/>
          <w:numId w:val="1007"/>
        </w:numPr>
        <w:pStyle w:val="Compact"/>
      </w:pPr>
      <w:r>
        <w:t xml:space="preserve">Collaborated with local NGOs to create a referral system for students needing long-term support.</w:t>
      </w:r>
    </w:p>
    <w:bookmarkEnd w:id="28"/>
    <w:bookmarkStart w:id="29" w:name="achievements"/>
    <w:p>
      <w:pPr>
        <w:pStyle w:val="Heading2"/>
      </w:pPr>
      <w:r>
        <w:t xml:space="preserve">Achievements</w:t>
      </w:r>
    </w:p>
    <w:p>
      <w:pPr>
        <w:numPr>
          <w:ilvl w:val="0"/>
          <w:numId w:val="1008"/>
        </w:numPr>
        <w:pStyle w:val="Compact"/>
      </w:pPr>
      <w:r>
        <w:t xml:space="preserve">Recognized as "Outstanding Counselor" by Amsterdam International School in 2021 for contributions to student well-being and academic success.</w:t>
      </w:r>
    </w:p>
    <w:p>
      <w:pPr>
        <w:numPr>
          <w:ilvl w:val="0"/>
          <w:numId w:val="1008"/>
        </w:numPr>
        <w:pStyle w:val="Compact"/>
      </w:pPr>
      <w:r>
        <w:t xml:space="preserve">Initiated a mental health awareness campaign that increased student participation in counseling services by 40% within one academic year.</w:t>
      </w:r>
    </w:p>
    <w:p>
      <w:pPr>
        <w:numPr>
          <w:ilvl w:val="0"/>
          <w:numId w:val="1008"/>
        </w:numPr>
        <w:pStyle w:val="Compact"/>
      </w:pPr>
      <w:r>
        <w:t xml:space="preserve">Developed a bilingual (Dutch-English) resource guide for immigrant students, adopted by multiple schools in Amsterdam.</w:t>
      </w:r>
    </w:p>
    <w:bookmarkEnd w:id="29"/>
    <w:bookmarkStart w:id="30" w:name="references"/>
    <w:p>
      <w:pPr>
        <w:pStyle w:val="Heading2"/>
      </w:pPr>
      <w:r>
        <w:t xml:space="preserve">References</w:t>
      </w:r>
    </w:p>
    <w:p>
      <w:pPr>
        <w:pStyle w:val="FirstParagraph"/>
      </w:pPr>
      <w:r>
        <w:t xml:space="preserve">Available upon request. Includes contact details for previous supervisors and colleagues in the Netherlands Amsterdam education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Netherlands Amsterdam</dc:title>
  <dc:creator/>
  <dc:language>en</dc:language>
  <cp:keywords/>
  <dcterms:created xsi:type="dcterms:W3CDTF">2025-12-10T00:16:08Z</dcterms:created>
  <dcterms:modified xsi:type="dcterms:W3CDTF">2025-12-10T00:16:08Z</dcterms:modified>
</cp:coreProperties>
</file>

<file path=docProps/custom.xml><?xml version="1.0" encoding="utf-8"?>
<Properties xmlns="http://schemas.openxmlformats.org/officeDocument/2006/custom-properties" xmlns:vt="http://schemas.openxmlformats.org/officeDocument/2006/docPropsVTypes"/>
</file>