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focus on supporting the academic, emotional, and social development of students in the dynamic educational environment of Saint Petersburg, Russia. With a strong background in psychology, education, and cross-cultural communication, I provide tailored guidance to students aged 6–18 years. My work aligns with the requirements of Russian educational standards while incorporating international best practices in counseling. I am passionate about fostering inclusive learning environments that address the unique challenges faced by students in Russia's diverse cultural and socioeconomic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Counseling Psychology</w:t>
      </w:r>
      <w:r>
        <w:t xml:space="preserve">, Saint Petersburg State University, Russia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Educational Psychology</w:t>
      </w:r>
      <w:r>
        <w:t xml:space="preserve">, Novosibirsk State Pedagogical University, Russia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School Counseling</w:t>
      </w:r>
      <w:r>
        <w:t xml:space="preserve">, Russian Ministry of Education and Science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Petersburg High School, Saint Petersburg, Russia | 2018–Present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to students facing academic, behavioral, or emotional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for students with special needs.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career planning, and healthy relationships tailored to the cultural context of Saint Petersburg.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referrals for students requiring specialized support, ensuring compliance with Russian educational regulations.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schools and local social services to address systemic barriers affecting student success.</w:t>
      </w:r>
    </w:p>
    <w:bookmarkEnd w:id="23"/>
    <w:bookmarkStart w:id="24" w:name="junior-counselor"/>
    <w:p>
      <w:pPr>
        <w:pStyle w:val="Heading3"/>
      </w:pPr>
      <w:r>
        <w:t xml:space="preserve">Junior Counselor</w:t>
      </w:r>
    </w:p>
    <w:p>
      <w:pPr>
        <w:pStyle w:val="FirstParagraph"/>
      </w:pPr>
      <w:r>
        <w:rPr>
          <w:iCs/>
          <w:i/>
        </w:rPr>
        <w:t xml:space="preserve">Russian Children’s Center, Saint Petersburg, Russia | 2015–2018</w:t>
      </w:r>
    </w:p>
    <w:p>
      <w:pPr>
        <w:numPr>
          <w:ilvl w:val="0"/>
          <w:numId w:val="1003"/>
        </w:numPr>
        <w:pStyle w:val="Compact"/>
      </w:pPr>
      <w:r>
        <w:t xml:space="preserve">Supported students in grades 6–9 through one-on-one sessions focused on academic motivation and peer relationships.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preventive programs to reduce bullying and promote mental health awareness.</w:t>
      </w:r>
    </w:p>
    <w:p>
      <w:pPr>
        <w:numPr>
          <w:ilvl w:val="0"/>
          <w:numId w:val="1003"/>
        </w:numPr>
        <w:pStyle w:val="Compact"/>
      </w:pPr>
      <w:r>
        <w:t xml:space="preserve">Trained school staff on recognizing early signs of psychological distress in Russian students.</w:t>
      </w:r>
    </w:p>
    <w:bookmarkEnd w:id="24"/>
    <w:bookmarkStart w:id="25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iCs/>
          <w:i/>
        </w:rPr>
        <w:t xml:space="preserve">Saint Petersburg State Pedagogical University, Russia | 2014–2015</w:t>
      </w:r>
    </w:p>
    <w:p>
      <w:pPr>
        <w:numPr>
          <w:ilvl w:val="0"/>
          <w:numId w:val="1004"/>
        </w:numPr>
        <w:pStyle w:val="Compact"/>
      </w:pPr>
      <w:r>
        <w:t xml:space="preserve">Assisted in designing counseling modules for teacher training programs.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assessing and addressing the needs of students from diverse backgrounds in Saint Petersburg’s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Psychological Assessment and Intervention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(Russian, English)</w:t>
      </w:r>
    </w:p>
    <w:p>
      <w:pPr>
        <w:numPr>
          <w:ilvl w:val="0"/>
          <w:numId w:val="1005"/>
        </w:numPr>
        <w:pStyle w:val="Compact"/>
      </w:pPr>
      <w:r>
        <w:t xml:space="preserve">Crisis Management in Educational Settings</w:t>
      </w:r>
    </w:p>
    <w:p>
      <w:pPr>
        <w:numPr>
          <w:ilvl w:val="0"/>
          <w:numId w:val="1005"/>
        </w:numPr>
        <w:pStyle w:val="Compact"/>
      </w:pPr>
      <w:r>
        <w:t xml:space="preserve">Academic and Career Counseling</w:t>
      </w:r>
    </w:p>
    <w:p>
      <w:pPr>
        <w:numPr>
          <w:ilvl w:val="0"/>
          <w:numId w:val="1005"/>
        </w:numPr>
        <w:pStyle w:val="Compact"/>
      </w:pPr>
      <w:r>
        <w:t xml:space="preserve">Group Facilitation and Workshop Design</w:t>
      </w:r>
    </w:p>
    <w:p>
      <w:pPr>
        <w:numPr>
          <w:ilvl w:val="0"/>
          <w:numId w:val="1005"/>
        </w:numPr>
        <w:pStyle w:val="Compact"/>
      </w:pPr>
      <w:r>
        <w:t xml:space="preserve">Collaboration with Educators and Parents in Russia’s Education System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National Certification in School Counseling</w:t>
      </w:r>
      <w:r>
        <w:t xml:space="preserve"> </w:t>
      </w:r>
      <w:r>
        <w:t xml:space="preserve">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Trauma-Informed Practices</w:t>
      </w:r>
      <w:r>
        <w:t xml:space="preserve">, International Institute of Psychological Studies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Child Development</w:t>
      </w:r>
      <w:r>
        <w:t xml:space="preserve">, Saint Petersburg State University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Fluency in Russian and English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Psychological Society (RPS)</w:t>
      </w:r>
    </w:p>
    <w:p>
      <w:pPr>
        <w:numPr>
          <w:ilvl w:val="0"/>
          <w:numId w:val="1007"/>
        </w:numPr>
        <w:pStyle w:val="Compact"/>
      </w:pPr>
      <w:r>
        <w:t xml:space="preserve">Saint Petersburg Educators’ Association for Student Support Services</w:t>
      </w:r>
    </w:p>
    <w:p>
      <w:pPr>
        <w:numPr>
          <w:ilvl w:val="0"/>
          <w:numId w:val="1007"/>
        </w:numPr>
        <w:pStyle w:val="Compact"/>
      </w:pPr>
      <w:r>
        <w:t xml:space="preserve">International School Counselor Association (ISCA) – Member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"Challenges of Mental Health in Russian Schools: A Counselor’s Perspective," Presented at the Saint Petersburg Educational Forum (Year)</w:t>
      </w:r>
    </w:p>
    <w:p>
      <w:pPr>
        <w:numPr>
          <w:ilvl w:val="0"/>
          <w:numId w:val="1008"/>
        </w:numPr>
        <w:pStyle w:val="Compact"/>
      </w:pPr>
      <w:r>
        <w:t xml:space="preserve">Co-Author, "Cultural Sensitivity in School Counseling: Lessons from Russia," Published in *Journal of Global Education and Psychology* (Year)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iCs/>
          <w:i/>
        </w:rPr>
        <w:t xml:space="preserve">Curriculum Vitae for School Counselor in Russia Saint Petersburg – Created with dedication to educational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Counselor, Russia Saint Petersburg</dc:title>
  <dc:creator/>
  <dc:language>en</dc:language>
  <cp:keywords/>
  <dcterms:created xsi:type="dcterms:W3CDTF">2026-09-28T00:19:56Z</dcterms:created>
  <dcterms:modified xsi:type="dcterms:W3CDTF">2026-09-28T00:19:56Z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