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Saudi</w:t>
      </w:r>
      <w:r>
        <w:t xml:space="preserve"> </w:t>
      </w:r>
      <w:r>
        <w:t xml:space="preserve">Arabia</w:t>
      </w:r>
      <w:r>
        <w:t xml:space="preserve"> </w:t>
      </w:r>
      <w:r>
        <w:t xml:space="preserve">Riyadh</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Riyadh, Saudi Arabia</w:t>
      </w:r>
    </w:p>
    <w:bookmarkStart w:id="20" w:name="career-objective"/>
    <w:p>
      <w:pPr>
        <w:pStyle w:val="Heading2"/>
      </w:pPr>
      <w:r>
        <w:t xml:space="preserve">Career Objective</w:t>
      </w:r>
    </w:p>
    <w:p>
      <w:pPr>
        <w:pStyle w:val="FirstParagraph"/>
      </w:pPr>
      <w:r>
        <w:t xml:space="preserve">A dedicated and culturally sensitive School Counselor with a strong background in supporting students’ academic, emotional, and social development. Committed to fostering a positive learning environment aligned with the values of Saudi Arabia Riyadh's educational system. Seeking to contribute expertise in counseling services tailored to the unique needs of students in the Kingdom’s capital.</w:t>
      </w:r>
    </w:p>
    <w:bookmarkEnd w:id="20"/>
    <w:bookmarkStart w:id="21" w:name="professional-summary"/>
    <w:p>
      <w:pPr>
        <w:pStyle w:val="Heading2"/>
      </w:pPr>
      <w:r>
        <w:t xml:space="preserve">Professional Summary</w:t>
      </w:r>
    </w:p>
    <w:p>
      <w:pPr>
        <w:pStyle w:val="FirstParagraph"/>
      </w:pPr>
      <w:r>
        <w:t xml:space="preserve">Over 8 years of experience as a School Counselor in diverse educational settings, with a focus on empowering students, parents, and educators in Riyadh. Proficient in designing and implementing counseling programs that align with Saudi Arabia's Vision 2030 goals for education and youth development. Adept at addressing challenges such as academic pressure, mental health awareness, and cultural adaptation through evidence-based practices.</w:t>
      </w:r>
    </w:p>
    <w:bookmarkEnd w:id="21"/>
    <w:bookmarkStart w:id="22" w:name="education"/>
    <w:p>
      <w:pPr>
        <w:pStyle w:val="Heading2"/>
      </w:pPr>
      <w:r>
        <w:t xml:space="preserve">Education</w:t>
      </w:r>
    </w:p>
    <w:p>
      <w:pPr>
        <w:pStyle w:val="FirstParagraph"/>
      </w:pPr>
      <w:r>
        <w:rPr>
          <w:bCs/>
          <w:b/>
        </w:rPr>
        <w:t xml:space="preserve">Masters in Counseling Psychology</w:t>
      </w:r>
      <w:r>
        <w:br/>
      </w:r>
      <w:r>
        <w:t xml:space="preserve">University of Riyadh, Saudi Arabia</w:t>
      </w:r>
      <w:r>
        <w:br/>
      </w:r>
      <w:r>
        <w:t xml:space="preserve">Graduated: 2015</w:t>
      </w:r>
    </w:p>
    <w:p>
      <w:pPr>
        <w:pStyle w:val="BodyText"/>
      </w:pPr>
      <w:r>
        <w:rPr>
          <w:bCs/>
          <w:b/>
        </w:rPr>
        <w:t xml:space="preserve">Bachelor of Arts in Education (Psychology)</w:t>
      </w:r>
      <w:r>
        <w:br/>
      </w:r>
      <w:r>
        <w:t xml:space="preserve">King Saud University, Riyadh</w:t>
      </w:r>
      <w:r>
        <w:br/>
      </w:r>
      <w:r>
        <w:t xml:space="preserve">Graduated: 2012</w:t>
      </w:r>
    </w:p>
    <w:bookmarkEnd w:id="22"/>
    <w:bookmarkStart w:id="23" w:name="professional-certifications"/>
    <w:p>
      <w:pPr>
        <w:pStyle w:val="Heading2"/>
      </w:pPr>
      <w:r>
        <w:t xml:space="preserve">Professional Certifications</w:t>
      </w:r>
    </w:p>
    <w:p>
      <w:pPr>
        <w:numPr>
          <w:ilvl w:val="0"/>
          <w:numId w:val="1001"/>
        </w:numPr>
        <w:pStyle w:val="Compact"/>
      </w:pPr>
      <w:r>
        <w:t xml:space="preserve">National Certification in School Counseling, Ministry of Education, Saudi Arabia (2018)</w:t>
      </w:r>
    </w:p>
    <w:p>
      <w:pPr>
        <w:numPr>
          <w:ilvl w:val="0"/>
          <w:numId w:val="1001"/>
        </w:numPr>
        <w:pStyle w:val="Compact"/>
      </w:pPr>
      <w:r>
        <w:t xml:space="preserve">Certified in Youth Mental Health First Aid, Riyadh Community Health Center (2017)</w:t>
      </w:r>
    </w:p>
    <w:p>
      <w:pPr>
        <w:numPr>
          <w:ilvl w:val="0"/>
          <w:numId w:val="1001"/>
        </w:numPr>
        <w:pStyle w:val="Compact"/>
      </w:pPr>
      <w:r>
        <w:t xml:space="preserve">Training in Islamic Values and Ethics for Counseling, Islamic University of Madinah (2016)</w:t>
      </w:r>
    </w:p>
    <w:bookmarkEnd w:id="23"/>
    <w:bookmarkStart w:id="24" w:name="work-experience"/>
    <w:p>
      <w:pPr>
        <w:pStyle w:val="Heading2"/>
      </w:pPr>
      <w:r>
        <w:t xml:space="preserve">Work Experience</w:t>
      </w:r>
    </w:p>
    <w:p>
      <w:pPr>
        <w:pStyle w:val="FirstParagraph"/>
      </w:pPr>
      <w:r>
        <w:rPr>
          <w:bCs/>
          <w:b/>
        </w:rPr>
        <w:t xml:space="preserve">School Counselor</w:t>
      </w:r>
      <w:r>
        <w:br/>
      </w:r>
      <w:r>
        <w:t xml:space="preserve">Riyadh International School, Saudi Arabia</w:t>
      </w:r>
      <w:r>
        <w:br/>
      </w:r>
      <w:r>
        <w:t xml:space="preserve">January 2019 – Present</w:t>
      </w:r>
    </w:p>
    <w:p>
      <w:pPr>
        <w:numPr>
          <w:ilvl w:val="0"/>
          <w:numId w:val="1002"/>
        </w:numPr>
        <w:pStyle w:val="Compact"/>
      </w:pPr>
      <w:r>
        <w:t xml:space="preserve">Provided individual and group counseling sessions to over 500 students annually, focusing on academic guidance, emotional support, and career planning.</w:t>
      </w:r>
    </w:p>
    <w:p>
      <w:pPr>
        <w:numPr>
          <w:ilvl w:val="0"/>
          <w:numId w:val="1002"/>
        </w:numPr>
        <w:pStyle w:val="Compact"/>
      </w:pPr>
      <w:r>
        <w:t xml:space="preserve">Collaborated with teachers and parents to develop personalized learning plans for students facing behavioral or academic challenges.</w:t>
      </w:r>
    </w:p>
    <w:p>
      <w:pPr>
        <w:numPr>
          <w:ilvl w:val="0"/>
          <w:numId w:val="1002"/>
        </w:numPr>
        <w:pStyle w:val="Compact"/>
      </w:pPr>
      <w:r>
        <w:t xml:space="preserve">Organized workshops on stress management, resilience building, and cultural awareness for students and families in Riyadh.</w:t>
      </w:r>
    </w:p>
    <w:p>
      <w:pPr>
        <w:numPr>
          <w:ilvl w:val="0"/>
          <w:numId w:val="1002"/>
        </w:numPr>
        <w:pStyle w:val="Compact"/>
      </w:pPr>
      <w:r>
        <w:t xml:space="preserve">Implemented a peer mentoring program that improved student engagement by 30% within the first year of execution.</w:t>
      </w:r>
    </w:p>
    <w:p>
      <w:pPr>
        <w:pStyle w:val="FirstParagraph"/>
      </w:pPr>
      <w:r>
        <w:rPr>
          <w:bCs/>
          <w:b/>
        </w:rPr>
        <w:t xml:space="preserve">School Counselor</w:t>
      </w:r>
      <w:r>
        <w:br/>
      </w:r>
      <w:r>
        <w:t xml:space="preserve">Al-Faisaliah Academy, Riyadh</w:t>
      </w:r>
      <w:r>
        <w:br/>
      </w:r>
      <w:r>
        <w:t xml:space="preserve">June 2015 – December 2018</w:t>
      </w:r>
    </w:p>
    <w:p>
      <w:pPr>
        <w:numPr>
          <w:ilvl w:val="0"/>
          <w:numId w:val="1003"/>
        </w:numPr>
        <w:pStyle w:val="Compact"/>
      </w:pPr>
      <w:r>
        <w:t xml:space="preserve">Conducted regular assessments to identify students at risk of academic or social difficulties, ensuring timely intervention.</w:t>
      </w:r>
    </w:p>
    <w:p>
      <w:pPr>
        <w:numPr>
          <w:ilvl w:val="0"/>
          <w:numId w:val="1003"/>
        </w:numPr>
        <w:pStyle w:val="Compact"/>
      </w:pPr>
      <w:r>
        <w:t xml:space="preserve">Advised on curriculum adjustments to accommodate diverse learning needs, in alignment with Saudi Arabia’s National Curriculum Standards.</w:t>
      </w:r>
    </w:p>
    <w:p>
      <w:pPr>
        <w:numPr>
          <w:ilvl w:val="0"/>
          <w:numId w:val="1003"/>
        </w:numPr>
        <w:pStyle w:val="Compact"/>
      </w:pPr>
      <w:r>
        <w:t xml:space="preserve">Facilitated parent-teacher meetings and counseling sessions to strengthen home-school partnerships, particularly for expatriate families in Riyadh.</w:t>
      </w:r>
    </w:p>
    <w:p>
      <w:pPr>
        <w:numPr>
          <w:ilvl w:val="0"/>
          <w:numId w:val="1003"/>
        </w:numPr>
        <w:pStyle w:val="Compact"/>
      </w:pPr>
      <w:r>
        <w:t xml:space="preserve">Contributed to the development of a school-wide mental health initiative that reduced student absenteeism by 15% over two years.</w:t>
      </w:r>
    </w:p>
    <w:bookmarkEnd w:id="24"/>
    <w:bookmarkStart w:id="25" w:name="skills"/>
    <w:p>
      <w:pPr>
        <w:pStyle w:val="Heading2"/>
      </w:pPr>
      <w:r>
        <w:t xml:space="preserve">Skills</w:t>
      </w:r>
    </w:p>
    <w:p>
      <w:pPr>
        <w:numPr>
          <w:ilvl w:val="0"/>
          <w:numId w:val="1004"/>
        </w:numPr>
        <w:pStyle w:val="Compact"/>
      </w:pPr>
      <w:r>
        <w:rPr>
          <w:bCs/>
          <w:b/>
        </w:rPr>
        <w:t xml:space="preserve">Cultural Competence:</w:t>
      </w:r>
      <w:r>
        <w:t xml:space="preserve"> </w:t>
      </w:r>
      <w:r>
        <w:t xml:space="preserve">Deep understanding of Saudi Arabian traditions, religious values, and educational priorities.</w:t>
      </w:r>
    </w:p>
    <w:p>
      <w:pPr>
        <w:numPr>
          <w:ilvl w:val="0"/>
          <w:numId w:val="1004"/>
        </w:numPr>
        <w:pStyle w:val="Compact"/>
      </w:pPr>
      <w:r>
        <w:rPr>
          <w:bCs/>
          <w:b/>
        </w:rPr>
        <w:t xml:space="preserve">Counseling Techniques:</w:t>
      </w:r>
      <w:r>
        <w:t xml:space="preserve"> </w:t>
      </w:r>
      <w:r>
        <w:t xml:space="preserve">Proficient in CBT, play therapy, and motivational interviewing for students aged 6–18.</w:t>
      </w:r>
    </w:p>
    <w:p>
      <w:pPr>
        <w:numPr>
          <w:ilvl w:val="0"/>
          <w:numId w:val="1004"/>
        </w:numPr>
        <w:pStyle w:val="Compact"/>
      </w:pPr>
      <w:r>
        <w:rPr>
          <w:bCs/>
          <w:b/>
        </w:rPr>
        <w:t xml:space="preserve">Communication:</w:t>
      </w:r>
      <w:r>
        <w:t xml:space="preserve"> </w:t>
      </w:r>
      <w:r>
        <w:t xml:space="preserve">Fluent in Arabic and English; skilled in translating complex psychological concepts into culturally appropriate language.</w:t>
      </w:r>
    </w:p>
    <w:p>
      <w:pPr>
        <w:numPr>
          <w:ilvl w:val="0"/>
          <w:numId w:val="1004"/>
        </w:numPr>
        <w:pStyle w:val="Compact"/>
      </w:pPr>
      <w:r>
        <w:rPr>
          <w:bCs/>
          <w:b/>
        </w:rPr>
        <w:t xml:space="preserve">Technology:</w:t>
      </w:r>
      <w:r>
        <w:t xml:space="preserve"> </w:t>
      </w:r>
      <w:r>
        <w:t xml:space="preserve">Familiar with school management systems (e.g., E-School, Riyadh Education Portal) and digital counseling tools.</w:t>
      </w:r>
    </w:p>
    <w:bookmarkEnd w:id="25"/>
    <w:bookmarkStart w:id="26" w:name="projects-initiatives"/>
    <w:p>
      <w:pPr>
        <w:pStyle w:val="Heading2"/>
      </w:pPr>
      <w:r>
        <w:t xml:space="preserve">Projects &amp; Initiatives</w:t>
      </w:r>
    </w:p>
    <w:p>
      <w:pPr>
        <w:pStyle w:val="FirstParagraph"/>
      </w:pPr>
      <w:r>
        <w:rPr>
          <w:bCs/>
          <w:b/>
        </w:rPr>
        <w:t xml:space="preserve">Mental Health Awareness Campaign (2021)</w:t>
      </w:r>
      <w:r>
        <w:br/>
      </w:r>
      <w:r>
        <w:t xml:space="preserve">Launched a city-wide initiative in Riyadh to destigmatize mental health issues among students. Partnered with local healthcare providers and schools to offer free counseling sessions and workshops.</w:t>
      </w:r>
    </w:p>
    <w:p>
      <w:pPr>
        <w:pStyle w:val="BodyText"/>
      </w:pPr>
      <w:r>
        <w:rPr>
          <w:bCs/>
          <w:b/>
        </w:rPr>
        <w:t xml:space="preserve">Academic Success Program (2018)</w:t>
      </w:r>
      <w:r>
        <w:br/>
      </w:r>
      <w:r>
        <w:t xml:space="preserve">Designed a mentorship program connecting high-achieving students with peers struggling academically, resulting in improved grades for 40% of participants.</w:t>
      </w:r>
    </w:p>
    <w:bookmarkEnd w:id="26"/>
    <w:bookmarkStart w:id="27" w:name="professional-memberships"/>
    <w:p>
      <w:pPr>
        <w:pStyle w:val="Heading2"/>
      </w:pPr>
      <w:r>
        <w:t xml:space="preserve">Professional Memberships</w:t>
      </w:r>
    </w:p>
    <w:p>
      <w:pPr>
        <w:numPr>
          <w:ilvl w:val="0"/>
          <w:numId w:val="1005"/>
        </w:numPr>
        <w:pStyle w:val="Compact"/>
      </w:pPr>
      <w:r>
        <w:t xml:space="preserve">Saudi Psychological Society (SPS) – Member since 2016</w:t>
      </w:r>
    </w:p>
    <w:p>
      <w:pPr>
        <w:numPr>
          <w:ilvl w:val="0"/>
          <w:numId w:val="1005"/>
        </w:numPr>
        <w:pStyle w:val="Compact"/>
      </w:pPr>
      <w:r>
        <w:t xml:space="preserve">International School Counselor Association (ISCA) – Active member</w:t>
      </w:r>
    </w:p>
    <w:p>
      <w:pPr>
        <w:numPr>
          <w:ilvl w:val="0"/>
          <w:numId w:val="1005"/>
        </w:numPr>
        <w:pStyle w:val="Compact"/>
      </w:pPr>
      <w:r>
        <w:t xml:space="preserve">Riyadh Education Council – Advisory Committee Member (2020–Present)</w:t>
      </w:r>
    </w:p>
    <w:bookmarkEnd w:id="27"/>
    <w:bookmarkStart w:id="28" w:name="awards-recognitions"/>
    <w:p>
      <w:pPr>
        <w:pStyle w:val="Heading2"/>
      </w:pPr>
      <w:r>
        <w:t xml:space="preserve">Awards &amp; Recognitions</w:t>
      </w:r>
    </w:p>
    <w:p>
      <w:pPr>
        <w:numPr>
          <w:ilvl w:val="0"/>
          <w:numId w:val="1006"/>
        </w:numPr>
        <w:pStyle w:val="Compact"/>
      </w:pPr>
      <w:r>
        <w:t xml:space="preserve">Excellence in Counseling Award, Riyadh School Counselors Association (2019)</w:t>
      </w:r>
    </w:p>
    <w:p>
      <w:pPr>
        <w:numPr>
          <w:ilvl w:val="0"/>
          <w:numId w:val="1006"/>
        </w:numPr>
        <w:pStyle w:val="Compact"/>
      </w:pPr>
      <w:r>
        <w:t xml:space="preserve">Top 10 Educators Under 40, Saudi Arabia Education Magazine (2017)</w:t>
      </w:r>
    </w:p>
    <w:p>
      <w:pPr>
        <w:numPr>
          <w:ilvl w:val="0"/>
          <w:numId w:val="1006"/>
        </w:numPr>
        <w:pStyle w:val="Compact"/>
      </w:pPr>
      <w:r>
        <w:t xml:space="preserve">National Youth Development Award, Ministry of Education (2016)</w:t>
      </w:r>
    </w:p>
    <w:bookmarkEnd w:id="28"/>
    <w:bookmarkStart w:id="29" w:name="language-proficiency"/>
    <w:p>
      <w:pPr>
        <w:pStyle w:val="Heading2"/>
      </w:pPr>
      <w:r>
        <w:t xml:space="preserve">Language Proficiency</w:t>
      </w:r>
    </w:p>
    <w:p>
      <w:pPr>
        <w:numPr>
          <w:ilvl w:val="0"/>
          <w:numId w:val="1007"/>
        </w:numPr>
        <w:pStyle w:val="Compact"/>
      </w:pPr>
      <w:r>
        <w:t xml:space="preserve">Arabic – Native speaker</w:t>
      </w:r>
    </w:p>
    <w:p>
      <w:pPr>
        <w:numPr>
          <w:ilvl w:val="0"/>
          <w:numId w:val="1007"/>
        </w:numPr>
        <w:pStyle w:val="Compact"/>
      </w:pPr>
      <w:r>
        <w:t xml:space="preserve">English – Fluent (IELTS 7.5)</w:t>
      </w:r>
    </w:p>
    <w:p>
      <w:pPr>
        <w:numPr>
          <w:ilvl w:val="0"/>
          <w:numId w:val="1007"/>
        </w:numPr>
        <w:pStyle w:val="Compact"/>
      </w:pPr>
      <w:r>
        <w:t xml:space="preserve">French – Basic reading/writing (B1 level)</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Saudi Arabia Riyadh</dc:title>
  <dc:creator/>
  <dc:language>en</dc:language>
  <cp:keywords/>
  <dcterms:created xsi:type="dcterms:W3CDTF">2026-07-28T17:28:59Z</dcterms:created>
  <dcterms:modified xsi:type="dcterms:W3CDTF">2026-07-28T17:28:59Z</dcterms:modified>
</cp:coreProperties>
</file>

<file path=docProps/custom.xml><?xml version="1.0" encoding="utf-8"?>
<Properties xmlns="http://schemas.openxmlformats.org/officeDocument/2006/custom-properties" xmlns:vt="http://schemas.openxmlformats.org/officeDocument/2006/docPropsVTypes"/>
</file>