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School Counselor with over [X years] of experience in providing comprehensive counseling services to learners in South Africa, with a focus on Johannesburg. Committed to fostering academic success, emotional well-being, and social development in a culturally diverse environment. Proficient in addressing the unique challenges faced by students in urban educational settings, including socio-economic barriers, mental health awareness, and career guidance. A graduate of [University Name] with specialized training in school counseling and trauma-informed practices. Eager to contribute to the growth of education systems in South Africa through holistic support for learners and their families.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(BEd) in Guidance and Counseling</w:t>
      </w:r>
      <w:r>
        <w:t xml:space="preserve">, [University Name], Johannesburg, South Africa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Psychology</w:t>
      </w:r>
      <w:r>
        <w:t xml:space="preserve">, [University Name], Johannesburg, South Africa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School Counseling</w:t>
      </w:r>
      <w:r>
        <w:t xml:space="preserve">, South African Council for Educators (SACE), Johannesburg, South Africa –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93d18c668b32005de8bf7ee1b4ff962e35c99a5"/>
    <w:p>
      <w:pPr>
        <w:pStyle w:val="Heading3"/>
      </w:pPr>
      <w:r>
        <w:rPr>
          <w:bCs/>
          <w:b/>
        </w:rPr>
        <w:t xml:space="preserve">School Counselor</w:t>
      </w:r>
      <w:r>
        <w:t xml:space="preserve">, [School Name], Johannesburg, South Africa – [Start Year] to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over 500 learners annually, addressing academic stress, behavioral issues, and emotional challenges in a multicultural school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intervention strategies for students facing learning difficulties or socio-economic barriers, resulting in a 25% improvement in student attendance and engagement.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career planning, and life skills development for learners, with participation exceeding 800 students per academic year.</w:t>
      </w:r>
    </w:p>
    <w:p>
      <w:pPr>
        <w:numPr>
          <w:ilvl w:val="0"/>
          <w:numId w:val="1002"/>
        </w:numPr>
        <w:pStyle w:val="Compact"/>
      </w:pPr>
      <w:r>
        <w:t xml:space="preserve">Implemented trauma-informed practices to support learners affected by violence, poverty, or family instability in Johannesburg's urban communities.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school-based support system that integrated counseling services with academic and extracurricular programs, enhancing holistic student development.</w:t>
      </w:r>
    </w:p>
    <w:bookmarkEnd w:id="22"/>
    <w:bookmarkStart w:id="23" w:name="X79c358223a68546112b606b7e144b4557da3acd"/>
    <w:p>
      <w:pPr>
        <w:pStyle w:val="Heading3"/>
      </w:pPr>
      <w:r>
        <w:rPr>
          <w:bCs/>
          <w:b/>
        </w:rPr>
        <w:t xml:space="preserve">Internship – School Counselor</w:t>
      </w:r>
      <w:r>
        <w:t xml:space="preserve">, [School Name], Johannesburg, South Africa – [Year]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peer support program that reduced incidents of bullying by 15% within six months.</w:t>
      </w:r>
    </w:p>
    <w:p>
      <w:pPr>
        <w:numPr>
          <w:ilvl w:val="0"/>
          <w:numId w:val="1003"/>
        </w:numPr>
        <w:pStyle w:val="Compact"/>
      </w:pPr>
      <w:r>
        <w:t xml:space="preserve">Conducted initial assessments and referrals for learners requiring specialized mental health services, ensuring timely access to resources in Johannesburg.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raise awareness about the importance of counseling in South African schools.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individual, group, and family counseling techniques tailored for South African school settings.</w:t>
      </w:r>
    </w:p>
    <w:p>
      <w:pPr>
        <w:numPr>
          <w:ilvl w:val="0"/>
          <w:numId w:val="1004"/>
        </w:numPr>
        <w:pStyle w:val="Compact"/>
      </w:pPr>
      <w:r>
        <w:t xml:space="preserve">Proficient in using standardized assessment tools to evaluate student needs and monitor progress.</w:t>
      </w:r>
    </w:p>
    <w:p>
      <w:pPr>
        <w:numPr>
          <w:ilvl w:val="0"/>
          <w:numId w:val="1004"/>
        </w:numPr>
        <w:pStyle w:val="Compact"/>
      </w:pPr>
      <w:r>
        <w:t xml:space="preserve">Strong understanding of South Africa’s education policies and the National Curriculum Statement (NCS) for counseling integration.</w:t>
      </w:r>
    </w:p>
    <w:p>
      <w:pPr>
        <w:numPr>
          <w:ilvl w:val="0"/>
          <w:numId w:val="1004"/>
        </w:numPr>
        <w:pStyle w:val="Compact"/>
      </w:pPr>
      <w:r>
        <w:t xml:space="preserve">Cultural competence in working with diverse communities, including Zulu, Xhosa, Afrikaans, and other local languages.</w:t>
      </w:r>
    </w:p>
    <w:p>
      <w:pPr>
        <w:numPr>
          <w:ilvl w:val="0"/>
          <w:numId w:val="1004"/>
        </w:numPr>
        <w:pStyle w:val="Compact"/>
      </w:pPr>
      <w:r>
        <w:t xml:space="preserve">Advanced skills in crisis intervention, conflict resolution, and creating safe learning environments.</w:t>
      </w:r>
    </w:p>
    <w:p>
      <w:pPr>
        <w:numPr>
          <w:ilvl w:val="0"/>
          <w:numId w:val="1004"/>
        </w:numPr>
        <w:pStyle w:val="Compact"/>
      </w:pPr>
      <w:r>
        <w:t xml:space="preserve">Fluent in English and [Additional Language(s), e.g., Afrikaans or isiZulu].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School Counselor (CSC)</w:t>
      </w:r>
      <w:r>
        <w:t xml:space="preserve">, South African Council for Educators (SACE)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Trauma-Informed Counseling Workshop</w:t>
      </w:r>
      <w:r>
        <w:t xml:space="preserve">, [Institute Name], Johannesburg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and Youth Protection Training</w:t>
      </w:r>
      <w:r>
        <w:t xml:space="preserve">, Department of Basic Education, South Africa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Career Guidance and Vocational Counseling Certificate</w:t>
      </w:r>
      <w:r>
        <w:t xml:space="preserve">, University of Johannesburg – [Year]</w: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South African Association of Psychologists (SAAP) – Member since [Year]</w:t>
      </w:r>
    </w:p>
    <w:p>
      <w:pPr>
        <w:numPr>
          <w:ilvl w:val="0"/>
          <w:numId w:val="1006"/>
        </w:numPr>
        <w:pStyle w:val="Compact"/>
      </w:pPr>
      <w:r>
        <w:t xml:space="preserve">Association for School-Based Counselors in South Africa (ASBCSA) – Active Participant</w:t>
      </w:r>
    </w:p>
    <w:p>
      <w:pPr>
        <w:numPr>
          <w:ilvl w:val="0"/>
          <w:numId w:val="1006"/>
        </w:numPr>
        <w:pStyle w:val="Compact"/>
      </w:pPr>
      <w:r>
        <w:t xml:space="preserve">National Association of Educational Psychologists (NAEP) – Affiliate Member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[Additional Language(s), e.g., Zulu, Afrikaans, or Xhosa] (Proficient)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colleagues, and academic mentors in South Africa Johannesburg.</w:t>
      </w:r>
    </w:p>
    <w:p>
      <w:pPr>
        <w:pStyle w:val="BodyText"/>
      </w:pPr>
      <w:r>
        <w:rPr>
          <w:iCs/>
          <w:i/>
        </w:rPr>
        <w:t xml:space="preserve">This Curriculum Vitae is tailored for a School Counselor role in South Africa Johannesburg, emphasizing cultural sensitivity, educational expertise, and community engagement within the local context.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2025-12-11T00:24:14Z</dcterms:created>
  <dcterms:modified xsi:type="dcterms:W3CDTF">2025-12-11T00:24:14Z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