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school-counselor-spain-valencia"/>
    <w:p>
      <w:pPr>
        <w:pStyle w:val="Heading2"/>
      </w:pPr>
      <w:r>
        <w:t xml:space="preserve">School Counselor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Address:</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Dedicated and passionate School Counselor with [X years] of experience in supporting students' academic, emotional, and social development. Specialized in creating inclusive learning environments tailored to the unique cultural and educational context of Spain Valencia. Committed to fostering student well-being through evidence-based counseling practices, collaboration with educators, and community engagement. Proven expertise in addressing challenges related to diversity, academic motivation, and mental health in multicultural school settings.</w:t>
      </w:r>
    </w:p>
    <w:bookmarkEnd w:id="21"/>
    <w:bookmarkStart w:id="22" w:name="education"/>
    <w:p>
      <w:pPr>
        <w:pStyle w:val="Heading3"/>
      </w:pPr>
      <w:r>
        <w:t xml:space="preserve">Education</w:t>
      </w:r>
    </w:p>
    <w:p>
      <w:pPr>
        <w:numPr>
          <w:ilvl w:val="0"/>
          <w:numId w:val="1001"/>
        </w:numPr>
        <w:pStyle w:val="Compact"/>
      </w:pPr>
      <w:r>
        <w:rPr>
          <w:bCs/>
          <w:b/>
        </w:rPr>
        <w:t xml:space="preserve">Master’s Degree in Educational Psychology</w:t>
      </w:r>
      <w:r>
        <w:t xml:space="preserve">, University of Valencia, Spain (20XX–20XX)</w:t>
      </w:r>
    </w:p>
    <w:p>
      <w:pPr>
        <w:numPr>
          <w:ilvl w:val="0"/>
          <w:numId w:val="1001"/>
        </w:numPr>
        <w:pStyle w:val="Compact"/>
      </w:pPr>
      <w:r>
        <w:rPr>
          <w:bCs/>
          <w:b/>
        </w:rPr>
        <w:t xml:space="preserve">Bachelor’s Degree in Psychology</w:t>
      </w:r>
      <w:r>
        <w:t xml:space="preserve">, Universidad Complutense de Madrid, Spain (20XX–20XX)</w:t>
      </w:r>
    </w:p>
    <w:p>
      <w:pPr>
        <w:numPr>
          <w:ilvl w:val="0"/>
          <w:numId w:val="1001"/>
        </w:numPr>
        <w:pStyle w:val="Compact"/>
      </w:pPr>
      <w:r>
        <w:rPr>
          <w:bCs/>
          <w:b/>
        </w:rPr>
        <w:t xml:space="preserve">Diploma in School Counseling</w:t>
      </w:r>
      <w:r>
        <w:t xml:space="preserve">, Instituto de Formación del Profesorado (IFP), Spain (20XX–20XX)</w:t>
      </w:r>
    </w:p>
    <w:p>
      <w:pPr>
        <w:numPr>
          <w:ilvl w:val="0"/>
          <w:numId w:val="1001"/>
        </w:numPr>
        <w:pStyle w:val="Compact"/>
      </w:pPr>
      <w:r>
        <w:rPr>
          <w:bCs/>
          <w:b/>
        </w:rPr>
        <w:t xml:space="preserve">Certification in Multicultural Counseling</w:t>
      </w:r>
      <w:r>
        <w:t xml:space="preserve">, Universidad Politécnica de Valencia, Spain (20XX)</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iCs/>
          <w:i/>
        </w:rPr>
        <w:t xml:space="preserve">IES [School Name], Valencia, Spain | 20XX–Present</w:t>
      </w:r>
    </w:p>
    <w:p>
      <w:pPr>
        <w:numPr>
          <w:ilvl w:val="0"/>
          <w:numId w:val="1002"/>
        </w:numPr>
        <w:pStyle w:val="Compact"/>
      </w:pPr>
      <w:r>
        <w:t xml:space="preserve">Provided individual and group counseling to students aged 12–18, focusing on academic guidance, emotional support, and conflict resolution.</w:t>
      </w:r>
    </w:p>
    <w:p>
      <w:pPr>
        <w:numPr>
          <w:ilvl w:val="0"/>
          <w:numId w:val="1002"/>
        </w:numPr>
        <w:pStyle w:val="Compact"/>
      </w:pPr>
      <w:r>
        <w:t xml:space="preserve">Collaborated with teachers to design and implement preventive programs addressing issues such as bullying, peer pressure, and study habits.</w:t>
      </w:r>
    </w:p>
    <w:p>
      <w:pPr>
        <w:numPr>
          <w:ilvl w:val="0"/>
          <w:numId w:val="1002"/>
        </w:numPr>
        <w:pStyle w:val="Compact"/>
      </w:pPr>
      <w:r>
        <w:t xml:space="preserve">Conducted workshops on mental health awareness and resilience-building for students and parents in the Valencia region.</w:t>
      </w:r>
    </w:p>
    <w:p>
      <w:pPr>
        <w:numPr>
          <w:ilvl w:val="0"/>
          <w:numId w:val="1002"/>
        </w:numPr>
        <w:pStyle w:val="Compact"/>
      </w:pPr>
      <w:r>
        <w:t xml:space="preserve">Developed partnerships with local organizations to offer extracurricular activities that promote student engagement and cultural integration.</w:t>
      </w:r>
    </w:p>
    <w:p>
      <w:pPr>
        <w:numPr>
          <w:ilvl w:val="0"/>
          <w:numId w:val="1002"/>
        </w:numPr>
        <w:pStyle w:val="Compact"/>
      </w:pPr>
      <w:r>
        <w:t xml:space="preserve">Adapted counseling strategies to meet the needs of diverse student populations, including immigrants and individuals with learning differences.</w:t>
      </w:r>
    </w:p>
    <w:bookmarkEnd w:id="23"/>
    <w:bookmarkStart w:id="24" w:name="school-counselor-internship"/>
    <w:p>
      <w:pPr>
        <w:pStyle w:val="Heading4"/>
      </w:pPr>
      <w:r>
        <w:t xml:space="preserve">School Counselor (Internship)</w:t>
      </w:r>
    </w:p>
    <w:p>
      <w:pPr>
        <w:pStyle w:val="FirstParagraph"/>
      </w:pPr>
      <w:r>
        <w:rPr>
          <w:iCs/>
          <w:i/>
        </w:rPr>
        <w:t xml:space="preserve">CEIP [School Name], Valencia, Spain | 20XX–20XX</w:t>
      </w:r>
    </w:p>
    <w:p>
      <w:pPr>
        <w:numPr>
          <w:ilvl w:val="0"/>
          <w:numId w:val="1003"/>
        </w:numPr>
        <w:pStyle w:val="Compact"/>
      </w:pPr>
      <w:r>
        <w:t xml:space="preserve">Gained hands-on experience in school-based counseling through supervised sessions and classroom observations.</w:t>
      </w:r>
    </w:p>
    <w:p>
      <w:pPr>
        <w:numPr>
          <w:ilvl w:val="0"/>
          <w:numId w:val="1003"/>
        </w:numPr>
        <w:pStyle w:val="Compact"/>
      </w:pPr>
      <w:r>
        <w:t xml:space="preserve">Supported students with academic challenges by creating personalized learning plans aligned with the Spanish education system.</w:t>
      </w:r>
    </w:p>
    <w:p>
      <w:pPr>
        <w:numPr>
          <w:ilvl w:val="0"/>
          <w:numId w:val="1003"/>
        </w:numPr>
        <w:pStyle w:val="Compact"/>
      </w:pPr>
      <w:r>
        <w:t xml:space="preserve">Participated in school-wide initiatives to promote inclusivity and student well-being, including anti-bullying campaigns.</w:t>
      </w:r>
    </w:p>
    <w:bookmarkEnd w:id="24"/>
    <w:bookmarkStart w:id="25" w:name="counseling-assistant"/>
    <w:p>
      <w:pPr>
        <w:pStyle w:val="Heading4"/>
      </w:pPr>
      <w:r>
        <w:t xml:space="preserve">Counseling Assistant</w:t>
      </w:r>
    </w:p>
    <w:p>
      <w:pPr>
        <w:pStyle w:val="FirstParagraph"/>
      </w:pPr>
      <w:r>
        <w:rPr>
          <w:iCs/>
          <w:i/>
        </w:rPr>
        <w:t xml:space="preserve">Centro de Atención a la Infancia (CAI), Valencia, Spain | 20XX–20XX</w:t>
      </w:r>
    </w:p>
    <w:p>
      <w:pPr>
        <w:numPr>
          <w:ilvl w:val="0"/>
          <w:numId w:val="1004"/>
        </w:numPr>
        <w:pStyle w:val="Compact"/>
      </w:pPr>
      <w:r>
        <w:t xml:space="preserve">Assisted in organizing counseling sessions for children and adolescents with behavioral and emotional difficulties.</w:t>
      </w:r>
    </w:p>
    <w:p>
      <w:pPr>
        <w:numPr>
          <w:ilvl w:val="0"/>
          <w:numId w:val="1004"/>
        </w:numPr>
        <w:pStyle w:val="Compact"/>
      </w:pPr>
      <w:r>
        <w:t xml:space="preserve">Provided support to families through home visits and community outreach programs in Valencia.</w:t>
      </w:r>
    </w:p>
    <w:bookmarkEnd w:id="25"/>
    <w:bookmarkEnd w:id="26"/>
    <w:bookmarkStart w:id="27" w:name="skills"/>
    <w:p>
      <w:pPr>
        <w:pStyle w:val="Heading3"/>
      </w:pPr>
      <w:r>
        <w:t xml:space="preserve">Skills</w:t>
      </w:r>
    </w:p>
    <w:p>
      <w:pPr>
        <w:numPr>
          <w:ilvl w:val="0"/>
          <w:numId w:val="1005"/>
        </w:numPr>
        <w:pStyle w:val="Compact"/>
      </w:pPr>
      <w:r>
        <w:t xml:space="preserve">Strong interpersonal and communication skills with students, parents, and educators in a multicultural setting.</w:t>
      </w:r>
    </w:p>
    <w:p>
      <w:pPr>
        <w:numPr>
          <w:ilvl w:val="0"/>
          <w:numId w:val="1005"/>
        </w:numPr>
        <w:pStyle w:val="Compact"/>
      </w:pPr>
      <w:r>
        <w:t xml:space="preserve">Proficiency in Spanish (C1 level) and English (B2 level), with basic knowledge of Catalan.</w:t>
      </w:r>
    </w:p>
    <w:p>
      <w:pPr>
        <w:numPr>
          <w:ilvl w:val="0"/>
          <w:numId w:val="1005"/>
        </w:numPr>
        <w:pStyle w:val="Compact"/>
      </w:pPr>
      <w:r>
        <w:t xml:space="preserve">Expertise in psychological assessment tools such as the WISC-V and MMSE for educational diagnostics.</w:t>
      </w:r>
    </w:p>
    <w:p>
      <w:pPr>
        <w:numPr>
          <w:ilvl w:val="0"/>
          <w:numId w:val="1005"/>
        </w:numPr>
        <w:pStyle w:val="Compact"/>
      </w:pPr>
      <w:r>
        <w:t xml:space="preserve">Ability to design and deliver workshops on topics like stress management, career guidance, and social skills development.</w:t>
      </w:r>
    </w:p>
    <w:p>
      <w:pPr>
        <w:numPr>
          <w:ilvl w:val="0"/>
          <w:numId w:val="1005"/>
        </w:numPr>
        <w:pStyle w:val="Compact"/>
      </w:pPr>
      <w:r>
        <w:t xml:space="preserve">Familiarity with Spain’s educational policies and the structure of schools in Valencia.</w:t>
      </w:r>
    </w:p>
    <w:p>
      <w:pPr>
        <w:numPr>
          <w:ilvl w:val="0"/>
          <w:numId w:val="1005"/>
        </w:numPr>
        <w:pStyle w:val="Compact"/>
      </w:pPr>
      <w:r>
        <w:t xml:space="preserve">Competency in using digital platforms for virtual counseling sessions (e.g., Zoom, Microsoft Teams).</w:t>
      </w:r>
    </w:p>
    <w:bookmarkEnd w:id="27"/>
    <w:bookmarkStart w:id="28" w:name="certifications"/>
    <w:p>
      <w:pPr>
        <w:pStyle w:val="Heading3"/>
      </w:pPr>
      <w:r>
        <w:t xml:space="preserve">Certifications</w:t>
      </w:r>
    </w:p>
    <w:p>
      <w:pPr>
        <w:numPr>
          <w:ilvl w:val="0"/>
          <w:numId w:val="1006"/>
        </w:numPr>
        <w:pStyle w:val="Compact"/>
      </w:pPr>
      <w:r>
        <w:rPr>
          <w:bCs/>
          <w:b/>
        </w:rPr>
        <w:t xml:space="preserve">Psychological Counselor License</w:t>
      </w:r>
      <w:r>
        <w:t xml:space="preserve">, Spain Ministry of Education (20XX)</w:t>
      </w:r>
    </w:p>
    <w:p>
      <w:pPr>
        <w:numPr>
          <w:ilvl w:val="0"/>
          <w:numId w:val="1006"/>
        </w:numPr>
        <w:pStyle w:val="Compact"/>
      </w:pPr>
      <w:r>
        <w:rPr>
          <w:bCs/>
          <w:b/>
        </w:rPr>
        <w:t xml:space="preserve">Certified School Counselor</w:t>
      </w:r>
      <w:r>
        <w:t xml:space="preserve">, Colegio Oficial de Psicólogos (COP), Spain (20XX)</w:t>
      </w:r>
    </w:p>
    <w:p>
      <w:pPr>
        <w:numPr>
          <w:ilvl w:val="0"/>
          <w:numId w:val="1006"/>
        </w:numPr>
        <w:pStyle w:val="Compact"/>
      </w:pPr>
      <w:r>
        <w:rPr>
          <w:bCs/>
          <w:b/>
        </w:rPr>
        <w:t xml:space="preserve">First Aid and CPR Certification</w:t>
      </w:r>
      <w:r>
        <w:t xml:space="preserve">, Red Cross, Spain (20XX)</w:t>
      </w:r>
    </w:p>
    <w:p>
      <w:pPr>
        <w:numPr>
          <w:ilvl w:val="0"/>
          <w:numId w:val="1006"/>
        </w:numPr>
        <w:pStyle w:val="Compact"/>
      </w:pPr>
      <w:r>
        <w:rPr>
          <w:bCs/>
          <w:b/>
        </w:rPr>
        <w:t xml:space="preserve">Training in Trauma-Informed Practices</w:t>
      </w:r>
      <w:r>
        <w:t xml:space="preserve">, Universidad de Valencia, Spain (20XX)</w:t>
      </w:r>
    </w:p>
    <w:bookmarkEnd w:id="28"/>
    <w:bookmarkStart w:id="29" w:name="language-proficiency"/>
    <w:p>
      <w:pPr>
        <w:pStyle w:val="Heading3"/>
      </w:pPr>
      <w:r>
        <w:t xml:space="preserve">Language Proficiency</w:t>
      </w:r>
    </w:p>
    <w:p>
      <w:pPr>
        <w:numPr>
          <w:ilvl w:val="0"/>
          <w:numId w:val="1007"/>
        </w:numPr>
        <w:pStyle w:val="Compact"/>
      </w:pPr>
      <w:r>
        <w:t xml:space="preserve">Spanish: Native speaker</w:t>
      </w:r>
    </w:p>
    <w:p>
      <w:pPr>
        <w:numPr>
          <w:ilvl w:val="0"/>
          <w:numId w:val="1007"/>
        </w:numPr>
        <w:pStyle w:val="Compact"/>
      </w:pPr>
      <w:r>
        <w:t xml:space="preserve">English: Fluent (C1 level)</w:t>
      </w:r>
    </w:p>
    <w:p>
      <w:pPr>
        <w:numPr>
          <w:ilvl w:val="0"/>
          <w:numId w:val="1007"/>
        </w:numPr>
        <w:pStyle w:val="Compact"/>
      </w:pPr>
      <w:r>
        <w:t xml:space="preserve">Catalan: Basic (A2 level)</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Colegio Oficial de Psicólogos de Valencia (COPV)</w:t>
      </w:r>
    </w:p>
    <w:p>
      <w:pPr>
        <w:numPr>
          <w:ilvl w:val="0"/>
          <w:numId w:val="1008"/>
        </w:numPr>
        <w:pStyle w:val="Compact"/>
      </w:pPr>
      <w:r>
        <w:t xml:space="preserve">Active participant in the Spanish Association of School Counselors (AECES)</w:t>
      </w:r>
    </w:p>
    <w:p>
      <w:pPr>
        <w:numPr>
          <w:ilvl w:val="0"/>
          <w:numId w:val="1008"/>
        </w:numPr>
        <w:pStyle w:val="Compact"/>
      </w:pPr>
      <w:r>
        <w:t xml:space="preserve">Collaborator with the Valencia Regional Government’s Education Department on mental health initiatives.</w:t>
      </w:r>
    </w:p>
    <w:bookmarkEnd w:id="30"/>
    <w:bookmarkStart w:id="31" w:name="references"/>
    <w:p>
      <w:pPr>
        <w:pStyle w:val="Heading3"/>
      </w:pPr>
      <w:r>
        <w:t xml:space="preserve">References</w:t>
      </w:r>
    </w:p>
    <w:p>
      <w:pPr>
        <w:pStyle w:val="FirstParagraph"/>
      </w:pPr>
      <w:r>
        <w:t xml:space="preserve">Available upon request. Please contact [Your Email] or [Your Phone Number]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Spain Valencia</dc:title>
  <dc:creator/>
  <dc:language>en</dc:language>
  <cp:keywords/>
  <dcterms:created xsi:type="dcterms:W3CDTF">2025-12-07T21:20:02Z</dcterms:created>
  <dcterms:modified xsi:type="dcterms:W3CDTF">2025-12-07T21:20:02Z</dcterms:modified>
</cp:coreProperties>
</file>

<file path=docProps/custom.xml><?xml version="1.0" encoding="utf-8"?>
<Properties xmlns="http://schemas.openxmlformats.org/officeDocument/2006/custom-properties" xmlns:vt="http://schemas.openxmlformats.org/officeDocument/2006/docPropsVTypes"/>
</file>