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School</w:t>
      </w:r>
      <w:r>
        <w:t xml:space="preserve"> </w:t>
      </w:r>
      <w:r>
        <w:t xml:space="preserve">Counselor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Contact Number:</w:t>
      </w:r>
      <w:r>
        <w:t xml:space="preserve"> </w:t>
      </w:r>
      <w:r>
        <w:t xml:space="preserve">[+94 XXX XXX XXXX]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Colombo, Sri Lanka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[DD/MM/YYYY]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School Counselor with over [X years] of experience in supporting students, educators, and families within the dynamic educational landscape of Sri Lanka Colombo. Proficient in fostering student well-being, academic success, and social-emotional development through culturally sensitive interventions. Committed to aligning counseling practices with the unique needs of Sri Lankan students while adhering to national educational standards.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M.Sc. in Counseling Psychology</w:t>
      </w:r>
      <w:r>
        <w:t xml:space="preserve">, University of Colombo, Sri Lanka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B.Sc. (Hons) in Psychology</w:t>
      </w:r>
      <w:r>
        <w:t xml:space="preserve">, University of Peradeniya, Sri Lanka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Graduate Diploma in School Counseling</w:t>
      </w:r>
      <w:r>
        <w:t xml:space="preserve">, National Institute of Education (NIE), Sri Lanka (Year)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school-counselor"/>
    <w:p>
      <w:pPr>
        <w:pStyle w:val="Heading3"/>
      </w:pPr>
      <w:r>
        <w:t xml:space="preserve">School Counselor</w:t>
      </w:r>
    </w:p>
    <w:p>
      <w:pPr>
        <w:pStyle w:val="FirstParagraph"/>
      </w:pPr>
      <w:r>
        <w:rPr>
          <w:bCs/>
          <w:b/>
        </w:rPr>
        <w:t xml:space="preserve">St. Mary’s College, Colombo, Sri Lanka</w:t>
      </w:r>
      <w:r>
        <w:t xml:space="preserve"> </w:t>
      </w:r>
      <w:r>
        <w:t xml:space="preserve">| [Month/Year] – Present</w:t>
      </w:r>
    </w:p>
    <w:p>
      <w:pPr>
        <w:numPr>
          <w:ilvl w:val="0"/>
          <w:numId w:val="1002"/>
        </w:numPr>
        <w:pStyle w:val="Compact"/>
      </w:pPr>
      <w:r>
        <w:t xml:space="preserve">Provided individual and group counseling to 1,500+ students annually, focusing on academic guidance, career planning, and mental health support in alignment with Sri Lanka’s educational framework.</w:t>
      </w:r>
    </w:p>
    <w:p>
      <w:pPr>
        <w:numPr>
          <w:ilvl w:val="0"/>
          <w:numId w:val="1002"/>
        </w:numPr>
        <w:pStyle w:val="Compact"/>
      </w:pPr>
      <w:r>
        <w:t xml:space="preserve">Collaborated with teachers and parents to develop personalized learning plans for students facing behavioral or emotional challenges, contributing to a 30% reduction in disciplinary issues over two academic years.</w:t>
      </w:r>
    </w:p>
    <w:p>
      <w:pPr>
        <w:numPr>
          <w:ilvl w:val="0"/>
          <w:numId w:val="1002"/>
        </w:numPr>
        <w:pStyle w:val="Compact"/>
      </w:pPr>
      <w:r>
        <w:t xml:space="preserve">Organized workshops on stress management, peer relationships, and cultural awareness for students and staff in Colombo schools.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a school-wide mental health policy that integrates Sri Lankan cultural values into counseling practices.</w:t>
      </w:r>
    </w:p>
    <w:bookmarkEnd w:id="23"/>
    <w:bookmarkStart w:id="24" w:name="counseling-intern"/>
    <w:p>
      <w:pPr>
        <w:pStyle w:val="Heading3"/>
      </w:pPr>
      <w:r>
        <w:t xml:space="preserve">Counseling Intern</w:t>
      </w:r>
    </w:p>
    <w:p>
      <w:pPr>
        <w:pStyle w:val="FirstParagraph"/>
      </w:pPr>
      <w:r>
        <w:rPr>
          <w:bCs/>
          <w:b/>
        </w:rPr>
        <w:t xml:space="preserve">Colombo International School, Sri Lanka</w:t>
      </w:r>
      <w:r>
        <w:t xml:space="preserve"> </w:t>
      </w:r>
      <w:r>
        <w:t xml:space="preserve">| [Month/Year] – [Month/Year]</w:t>
      </w:r>
    </w:p>
    <w:p>
      <w:pPr>
        <w:numPr>
          <w:ilvl w:val="0"/>
          <w:numId w:val="1003"/>
        </w:numPr>
        <w:pStyle w:val="Compact"/>
      </w:pPr>
      <w:r>
        <w:t xml:space="preserve">Supported the school’s counseling team in addressing student needs through assessments, referrals, and crisis intervention.</w:t>
      </w:r>
    </w:p>
    <w:p>
      <w:pPr>
        <w:numPr>
          <w:ilvl w:val="0"/>
          <w:numId w:val="1003"/>
        </w:numPr>
        <w:pStyle w:val="Compact"/>
      </w:pPr>
      <w:r>
        <w:t xml:space="preserve">Conducted research on youth mental health trends in Sri Lanka Colombo, presenting findings to the school board to inform policy updates.</w:t>
      </w:r>
    </w:p>
    <w:p>
      <w:pPr>
        <w:numPr>
          <w:ilvl w:val="0"/>
          <w:numId w:val="1003"/>
        </w:numPr>
        <w:pStyle w:val="Compact"/>
      </w:pPr>
      <w:r>
        <w:t xml:space="preserve">Facilitated parent education sessions on topics such as adolescence development and academic pressure in Sri Lankan society.</w:t>
      </w:r>
    </w:p>
    <w:bookmarkEnd w:id="24"/>
    <w:bookmarkEnd w:id="25"/>
    <w:bookmarkStart w:id="26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Registered School Counselor (RSC)</w:t>
      </w:r>
      <w:r>
        <w:t xml:space="preserve">, Sri Lanka Counseling Association (Year)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Advanced Training in Child and Adolescent Mental Health</w:t>
      </w:r>
      <w:r>
        <w:t xml:space="preserve">, National Institute of Mental Health, Sri Lanka (Year)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Competency in Education</w:t>
      </w:r>
      <w:r>
        <w:t xml:space="preserve">, Colombo University Continuing Education Program (Year)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First Aid and CPR Certification</w:t>
      </w:r>
      <w:r>
        <w:t xml:space="preserve">, Sri Lanka Red Cross Society (Year)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Counseling and psychotherapy techniques tailored to Sri Lankan cultural contexts.</w:t>
      </w:r>
    </w:p>
    <w:p>
      <w:pPr>
        <w:numPr>
          <w:ilvl w:val="0"/>
          <w:numId w:val="1005"/>
        </w:numPr>
        <w:pStyle w:val="Compact"/>
      </w:pPr>
      <w:r>
        <w:t xml:space="preserve">Proficiency in conducting psychological assessments and interpreting results for educational planning.</w:t>
      </w:r>
    </w:p>
    <w:p>
      <w:pPr>
        <w:numPr>
          <w:ilvl w:val="0"/>
          <w:numId w:val="1005"/>
        </w:numPr>
        <w:pStyle w:val="Compact"/>
      </w:pPr>
      <w:r>
        <w:t xml:space="preserve">Strong communication and interpersonal skills, with fluency in Sinhala, Tamil, and English (Sri Lanka Colombo dialects).</w:t>
      </w:r>
    </w:p>
    <w:p>
      <w:pPr>
        <w:numPr>
          <w:ilvl w:val="0"/>
          <w:numId w:val="1005"/>
        </w:numPr>
        <w:pStyle w:val="Compact"/>
      </w:pPr>
      <w:r>
        <w:t xml:space="preserve">Experience in developing school-based interventions for students from diverse socio-economic backgrounds.</w:t>
      </w:r>
    </w:p>
    <w:p>
      <w:pPr>
        <w:numPr>
          <w:ilvl w:val="0"/>
          <w:numId w:val="1005"/>
        </w:numPr>
        <w:pStyle w:val="Compact"/>
      </w:pPr>
      <w:r>
        <w:t xml:space="preserve">Familiarity with Sri Lanka’s national education curriculum and student welfare policies.</w:t>
      </w:r>
    </w:p>
    <w:bookmarkEnd w:id="27"/>
    <w:bookmarkStart w:id="28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6"/>
        </w:numPr>
        <w:pStyle w:val="Compact"/>
      </w:pPr>
      <w:r>
        <w:t xml:space="preserve">Volunteered as a counselor at the Colombo Youth Empowerment Center, providing free mental health support to underprivileged students in Sri Lanka.</w:t>
      </w:r>
    </w:p>
    <w:p>
      <w:pPr>
        <w:numPr>
          <w:ilvl w:val="0"/>
          <w:numId w:val="1006"/>
        </w:numPr>
        <w:pStyle w:val="Compact"/>
      </w:pPr>
      <w:r>
        <w:t xml:space="preserve">Participated in the “Safe Schools Initiative” led by the Ministry of Education, Sri Lanka, to create trauma-informed environments for students.</w:t>
      </w:r>
    </w:p>
    <w:p>
      <w:pPr>
        <w:numPr>
          <w:ilvl w:val="0"/>
          <w:numId w:val="1006"/>
        </w:numPr>
        <w:pStyle w:val="Compact"/>
      </w:pPr>
      <w:r>
        <w:t xml:space="preserve">Delivered talks on student well-being at local community forums in Colombo, emphasizing the role of counselors in Sri Lankan society.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Sinhala (Fluent)</w:t>
      </w:r>
    </w:p>
    <w:p>
      <w:pPr>
        <w:numPr>
          <w:ilvl w:val="0"/>
          <w:numId w:val="1007"/>
        </w:numPr>
        <w:pStyle w:val="Compact"/>
      </w:pPr>
      <w:r>
        <w:t xml:space="preserve">Tamil (Basic)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current and former school administrators, colleagues, and community leaders in Sri Lanka Colombo.</w:t>
      </w:r>
    </w:p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Curriculum Vitae is tailored for a School Counselor role in Sri Lanka Colombo, emphasizing cultural relevance, local educational standards, and community engagement. All details are hypothetical and should be customized to reflect personal experience.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School Counselor</dc:title>
  <dc:creator/>
  <dc:language>en</dc:language>
  <cp:keywords/>
  <dcterms:created xsi:type="dcterms:W3CDTF">2026-09-27T17:36:43Z</dcterms:created>
  <dcterms:modified xsi:type="dcterms:W3CDTF">2026-09-27T17:36:43Z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