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Schmidt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mariaschmidt.counselor@zurich.ch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a decade of expertise in fostering student well-being, academic success, and holistic development. Specializing in the unique educational landscape of Switzerland Zurich, I provide culturally sensitive support to students, families, and educators. My career is rooted in the principles of Swiss education systems, emphasizing inclusivity, collaboration, and innovation. I am committed to bridging gaps between individual student needs and institutional frameworks in Switzerland Zurich.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Educational Psychology</w:t>
      </w:r>
      <w:r>
        <w:br/>
      </w:r>
      <w:r>
        <w:t xml:space="preserve">University of Zurich, Switzerland (2010–2013)</w:t>
      </w:r>
      <w:r>
        <w:br/>
      </w:r>
      <w:r>
        <w:t xml:space="preserve">Focused on child development, learning theories, and counseling strategies tailored for multilingual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Social Work</w:t>
      </w:r>
      <w:r>
        <w:br/>
      </w:r>
      <w:r>
        <w:t xml:space="preserve">Zürcher Hochschule für Angewandte Wissenschaften (ZHAW), Switzerland (2006–2010)</w:t>
      </w:r>
      <w:r>
        <w:br/>
      </w:r>
      <w:r>
        <w:t xml:space="preserve">Specialized in community-based interventions and youth support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School Counseling</w:t>
      </w:r>
      <w:r>
        <w:br/>
      </w:r>
      <w:r>
        <w:t xml:space="preserve">Swiss Federal Institute for Education, Zurich (2014)</w:t>
      </w:r>
      <w:r>
        <w:br/>
      </w:r>
      <w:r>
        <w:t xml:space="preserve">Approved by the Zürcher Bildungsdirektion, ensuring compliance with Swiss educational standards.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Zürcher Schule für Soziale Arbeit (ZSSA)</w:t>
      </w:r>
      <w:r>
        <w:t xml:space="preserve">, Zurich, Switzerland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6–18, addressing academic challenges, emotional well-being, and social integration in a multilingual Swiss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aligned with the Swiss curriculum (Staatsvertrag über die berufliche Bildung und die Weiterbildung).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orientation, and digital literacy for students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Implemented a peer support system that reduced instances of bullying by 25% in the 2019–2020 academic year.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Schulzentrum Winterthur</w:t>
      </w:r>
      <w:r>
        <w:t xml:space="preserve">, Zurich, Switzerland</w:t>
      </w:r>
      <w:r>
        <w:br/>
      </w:r>
      <w:r>
        <w:rPr>
          <w:iCs/>
          <w:i/>
        </w:rPr>
        <w:t xml:space="preserve">August 2013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students in navigating transitions between primary and secondary education, focusing on the Swiss system's dual-track approach (Hauptschule vs. Gymnasium).</w:t>
      </w:r>
    </w:p>
    <w:p>
      <w:pPr>
        <w:numPr>
          <w:ilvl w:val="0"/>
          <w:numId w:val="1003"/>
        </w:numPr>
        <w:pStyle w:val="Compact"/>
      </w:pPr>
      <w:r>
        <w:t xml:space="preserve">Conducted assessments to identify learning disabilities and coordinated with specialists for early intervention programs.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bilingual counseling framework for German- and French-speaking students in Zurich.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School Counseling Certification (Schulpsychologe)</w:t>
      </w:r>
      <w:r>
        <w:br/>
      </w:r>
      <w:r>
        <w:t xml:space="preserve">Zürcher Bildungsdirektion, Switzerland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and Resilience Training</w:t>
      </w:r>
      <w:r>
        <w:br/>
      </w:r>
      <w:r>
        <w:t xml:space="preserve">Swiss Institute for Child and Youth Protection, Zurich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in Multicultural Contexts</w:t>
      </w:r>
      <w:r>
        <w:br/>
      </w:r>
      <w:r>
        <w:t xml:space="preserve">University of Bern, Switzerland (2017)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Swiss educational policies and frameworks, including the Federal Act on Vocational and Professional Education (BVG).</w:t>
      </w:r>
    </w:p>
    <w:p>
      <w:pPr>
        <w:numPr>
          <w:ilvl w:val="0"/>
          <w:numId w:val="1005"/>
        </w:numPr>
        <w:pStyle w:val="Compact"/>
      </w:pPr>
      <w:r>
        <w:t xml:space="preserve">Fluency in German (native), English (fluent), and basic French, enabling effective communication with diverse student populations in Zurich.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for counseling, such as e-learning platforms and virtual collaboration software.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skills, with a focus on cultural sensitivity and empathy—essential for addressing the needs of Switzerland Zurich's multicultural communities.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Schweizerische Gesellschaft für Schulpsychologie (SGSP)</w:t>
      </w:r>
      <w:r>
        <w:br/>
      </w:r>
      <w:r>
        <w:t xml:space="preserve">Member since 2015, actively participating in regional conferences and workshops in Switzerland Zurich.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Association for Educational Psychologists (SVEP)</w:t>
      </w:r>
      <w:r>
        <w:br/>
      </w:r>
      <w:r>
        <w:t xml:space="preserve">Engaged in research projects focused on student mental health in Swiss schools.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leaders from Zurich and surrounding areas.</w:t>
      </w:r>
    </w:p>
    <w:p>
      <w:pPr>
        <w:pStyle w:val="BodyText"/>
      </w:pPr>
      <w:r>
        <w:t xml:space="preserve">This Curriculum Vitae reflects the professional journey of a School Counselor in Switzerland Zurich, emphasizing alignment with local educational standards and cultural contexts.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Switzerland Zurich</dc:title>
  <dc:creator/>
  <dc:language>en</dc:language>
  <cp:keywords/>
  <dcterms:created xsi:type="dcterms:W3CDTF">2026-07-24T00:23:43Z</dcterms:created>
  <dcterms:modified xsi:type="dcterms:W3CDTF">2026-07-24T00:23:43Z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