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r>
        <w:t xml:space="preserve"> </w:t>
      </w:r>
      <w:r>
        <w:t xml:space="preserve">Uganda</w:t>
      </w:r>
      <w:r>
        <w:t xml:space="preserve"> </w:t>
      </w:r>
      <w:r>
        <w:t xml:space="preserve">Kampala</w:t>
      </w:r>
    </w:p>
    <w:bookmarkStart w:id="32" w:name="curriculum-vitae"/>
    <w:p>
      <w:pPr>
        <w:pStyle w:val="Heading1"/>
      </w:pPr>
      <w:r>
        <w:t xml:space="preserve">Curriculum Vitae</w:t>
      </w:r>
    </w:p>
    <w:bookmarkStart w:id="31" w:name="school-counselor-uganda-kampala"/>
    <w:p>
      <w:pPr>
        <w:pStyle w:val="Heading2"/>
      </w:pPr>
      <w:r>
        <w:t xml:space="preserve">School Counselor | Uganda Kampala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Kampala, Uganda</w:t>
      </w:r>
    </w:p>
    <w:p>
      <w:pPr>
        <w:pStyle w:val="BodyText"/>
      </w:pPr>
      <w:r>
        <w:rPr>
          <w:bCs/>
          <w:b/>
        </w:rPr>
        <w:t xml:space="preserve">Email:</w:t>
      </w:r>
      <w:r>
        <w:t xml:space="preserve"> </w:t>
      </w:r>
      <w:r>
        <w:t xml:space="preserve">[your.email@example.com]</w:t>
      </w:r>
    </w:p>
    <w:p>
      <w:pPr>
        <w:pStyle w:val="BodyText"/>
      </w:pPr>
      <w:r>
        <w:rPr>
          <w:bCs/>
          <w:b/>
        </w:rPr>
        <w:t xml:space="preserve">Contact Number:</w:t>
      </w:r>
      <w:r>
        <w:t xml:space="preserve"> </w:t>
      </w:r>
      <w:r>
        <w:t xml:space="preserve">+256 XXX XXX XXXX</w:t>
      </w:r>
    </w:p>
    <w:bookmarkEnd w:id="20"/>
    <w:bookmarkStart w:id="21" w:name="professional-summary"/>
    <w:p>
      <w:pPr>
        <w:pStyle w:val="Heading3"/>
      </w:pPr>
      <w:r>
        <w:t xml:space="preserve">Professional Summary</w:t>
      </w:r>
    </w:p>
    <w:p>
      <w:pPr>
        <w:pStyle w:val="FirstParagraph"/>
      </w:pPr>
      <w:r>
        <w:t xml:space="preserve">I am a dedicated and experienced School Counselor with over [X years] of expertise in supporting students, educators, and families in Uganda Kampala. My work focuses on fostering academic success, emotional well-being, and holistic development within the unique cultural and educational landscape of Uganda. I am passionate about empowering students to overcome challenges such as poverty, gender inequality, and limited access to resources through evidence-based counseling strategies tailored to the local context.</w:t>
      </w:r>
    </w:p>
    <w:p>
      <w:pPr>
        <w:pStyle w:val="BodyText"/>
      </w:pPr>
      <w:r>
        <w:t xml:space="preserve">With a deep understanding of Ugandan societal dynamics, I have collaborated with schools in Kampala to address issues like mental health stigma, student retention, and career guidance. My commitment to community engagement ensures that counseling services are accessible and culturally relevant, aligning with the educational goals of the Uganda National Curriculum Framework.</w:t>
      </w:r>
    </w:p>
    <w:bookmarkEnd w:id="21"/>
    <w:bookmarkStart w:id="22" w:name="education"/>
    <w:p>
      <w:pPr>
        <w:pStyle w:val="Heading3"/>
      </w:pPr>
      <w:r>
        <w:t xml:space="preserve">Education</w:t>
      </w:r>
    </w:p>
    <w:p>
      <w:pPr>
        <w:pStyle w:val="FirstParagraph"/>
      </w:pPr>
      <w:r>
        <w:rPr>
          <w:bCs/>
          <w:b/>
        </w:rPr>
        <w:t xml:space="preserve">Bachelor of Education (Psychology)</w:t>
      </w:r>
      <w:r>
        <w:br/>
      </w:r>
      <w:r>
        <w:t xml:space="preserve">Makerere University, Kampala, Uganda</w:t>
      </w:r>
      <w:r>
        <w:br/>
      </w:r>
      <w:r>
        <w:t xml:space="preserve">Graduated: [Year]</w:t>
      </w:r>
    </w:p>
    <w:p>
      <w:pPr>
        <w:pStyle w:val="BodyText"/>
      </w:pPr>
      <w:r>
        <w:rPr>
          <w:bCs/>
          <w:b/>
        </w:rPr>
        <w:t xml:space="preserve">Master of Arts in Counseling Psychology</w:t>
      </w:r>
      <w:r>
        <w:br/>
      </w:r>
      <w:r>
        <w:t xml:space="preserve">Kyambogo University, Kampala, Uganda</w:t>
      </w:r>
      <w:r>
        <w:br/>
      </w:r>
      <w:r>
        <w:t xml:space="preserve">Graduated: [Year]</w:t>
      </w:r>
    </w:p>
    <w:p>
      <w:pPr>
        <w:pStyle w:val="BodyText"/>
      </w:pPr>
      <w:r>
        <w:rPr>
          <w:bCs/>
          <w:b/>
        </w:rPr>
        <w:t xml:space="preserve">Certificate in School Counseling</w:t>
      </w:r>
      <w:r>
        <w:br/>
      </w:r>
      <w:r>
        <w:t xml:space="preserve">Uganda Institute of Professional Studies (UIPS), Kampala</w:t>
      </w:r>
      <w:r>
        <w:br/>
      </w:r>
      <w:r>
        <w:t xml:space="preserve">Completed: [Year]</w:t>
      </w:r>
    </w:p>
    <w:bookmarkEnd w:id="22"/>
    <w:bookmarkStart w:id="26" w:name="work-experience"/>
    <w:p>
      <w:pPr>
        <w:pStyle w:val="Heading3"/>
      </w:pPr>
      <w:r>
        <w:t xml:space="preserve">Work Experience</w:t>
      </w:r>
    </w:p>
    <w:bookmarkStart w:id="23" w:name="school-counselor"/>
    <w:p>
      <w:pPr>
        <w:pStyle w:val="Heading4"/>
      </w:pPr>
      <w:r>
        <w:t xml:space="preserve">School Counselor</w:t>
      </w:r>
    </w:p>
    <w:p>
      <w:pPr>
        <w:pStyle w:val="FirstParagraph"/>
      </w:pPr>
      <w:r>
        <w:rPr>
          <w:bCs/>
          <w:b/>
        </w:rPr>
        <w:t xml:space="preserve">Kampala International School, Kampala, Uganda</w:t>
      </w:r>
      <w:r>
        <w:br/>
      </w:r>
      <w:r>
        <w:t xml:space="preserve">January 2018 – Present</w:t>
      </w:r>
    </w:p>
    <w:p>
      <w:pPr>
        <w:numPr>
          <w:ilvl w:val="0"/>
          <w:numId w:val="1001"/>
        </w:numPr>
        <w:pStyle w:val="Compact"/>
      </w:pPr>
      <w:r>
        <w:t xml:space="preserve">Provided individual and group counseling sessions to over 500 students annually, addressing academic stress, social integration, and emotional resilience.</w:t>
      </w:r>
    </w:p>
    <w:p>
      <w:pPr>
        <w:numPr>
          <w:ilvl w:val="0"/>
          <w:numId w:val="1001"/>
        </w:numPr>
        <w:pStyle w:val="Compact"/>
      </w:pPr>
      <w:r>
        <w:t xml:space="preserve">Collaborated with teachers to identify at-risk students and develop intervention plans aligned with Uganda's National Education Policy.</w:t>
      </w:r>
    </w:p>
    <w:p>
      <w:pPr>
        <w:numPr>
          <w:ilvl w:val="0"/>
          <w:numId w:val="1001"/>
        </w:numPr>
        <w:pStyle w:val="Compact"/>
      </w:pPr>
      <w:r>
        <w:t xml:space="preserve">Conducted workshops on topics such as drug abuse prevention, gender-based violence awareness, and career planning for students in Grades 7–12.</w:t>
      </w:r>
    </w:p>
    <w:p>
      <w:pPr>
        <w:numPr>
          <w:ilvl w:val="0"/>
          <w:numId w:val="1001"/>
        </w:numPr>
        <w:pStyle w:val="Compact"/>
      </w:pPr>
      <w:r>
        <w:t xml:space="preserve">Established a peer mentoring program to foster student leadership and mutual support in a multicultural school environment.</w:t>
      </w:r>
    </w:p>
    <w:bookmarkEnd w:id="23"/>
    <w:bookmarkStart w:id="24" w:name="junior-counselor"/>
    <w:p>
      <w:pPr>
        <w:pStyle w:val="Heading4"/>
      </w:pPr>
      <w:r>
        <w:t xml:space="preserve">Junior Counselor</w:t>
      </w:r>
    </w:p>
    <w:p>
      <w:pPr>
        <w:pStyle w:val="FirstParagraph"/>
      </w:pPr>
      <w:r>
        <w:rPr>
          <w:bCs/>
          <w:b/>
        </w:rPr>
        <w:t xml:space="preserve">St. Mary’s College, Kampala, Uganda</w:t>
      </w:r>
      <w:r>
        <w:br/>
      </w:r>
      <w:r>
        <w:t xml:space="preserve">June 2015 – December 2017</w:t>
      </w:r>
    </w:p>
    <w:p>
      <w:pPr>
        <w:numPr>
          <w:ilvl w:val="0"/>
          <w:numId w:val="1002"/>
        </w:numPr>
        <w:pStyle w:val="Compact"/>
      </w:pPr>
      <w:r>
        <w:t xml:space="preserve">Supported the school’s counseling team in delivering mental health services to students from diverse socio-economic backgrounds.</w:t>
      </w:r>
    </w:p>
    <w:p>
      <w:pPr>
        <w:numPr>
          <w:ilvl w:val="0"/>
          <w:numId w:val="1002"/>
        </w:numPr>
        <w:pStyle w:val="Compact"/>
      </w:pPr>
      <w:r>
        <w:t xml:space="preserve">Organized career guidance seminars for senior students, emphasizing opportunities in STEM fields and entrepreneurship in Uganda.</w:t>
      </w:r>
    </w:p>
    <w:p>
      <w:pPr>
        <w:numPr>
          <w:ilvl w:val="0"/>
          <w:numId w:val="1002"/>
        </w:numPr>
        <w:pStyle w:val="Compact"/>
      </w:pPr>
      <w:r>
        <w:t xml:space="preserve">Partnered with local NGOs to provide free psychological first aid during community crises such as natural disasters and conflicts.</w:t>
      </w:r>
    </w:p>
    <w:bookmarkEnd w:id="24"/>
    <w:bookmarkStart w:id="25" w:name="volunteer-counselor"/>
    <w:p>
      <w:pPr>
        <w:pStyle w:val="Heading4"/>
      </w:pPr>
      <w:r>
        <w:t xml:space="preserve">Volunteer Counselor</w:t>
      </w:r>
    </w:p>
    <w:p>
      <w:pPr>
        <w:pStyle w:val="FirstParagraph"/>
      </w:pPr>
      <w:r>
        <w:rPr>
          <w:bCs/>
          <w:b/>
        </w:rPr>
        <w:t xml:space="preserve">Kampala Youth Empowerment Center, Uganda</w:t>
      </w:r>
      <w:r>
        <w:br/>
      </w:r>
      <w:r>
        <w:t xml:space="preserve">2013 – 2015</w:t>
      </w:r>
    </w:p>
    <w:p>
      <w:pPr>
        <w:numPr>
          <w:ilvl w:val="0"/>
          <w:numId w:val="1003"/>
        </w:numPr>
        <w:pStyle w:val="Compact"/>
      </w:pPr>
      <w:r>
        <w:t xml:space="preserve">Offered free counseling services to vulnerable youth in urban slums, focusing on trauma recovery and life skills development.</w:t>
      </w:r>
    </w:p>
    <w:p>
      <w:pPr>
        <w:numPr>
          <w:ilvl w:val="0"/>
          <w:numId w:val="1003"/>
        </w:numPr>
        <w:pStyle w:val="Compact"/>
      </w:pPr>
      <w:r>
        <w:t xml:space="preserve">Developed a community outreach initiative to raise awareness about mental health and reduce stigma in Kampala’s informal settlements.</w:t>
      </w:r>
    </w:p>
    <w:bookmarkEnd w:id="25"/>
    <w:bookmarkEnd w:id="26"/>
    <w:bookmarkStart w:id="27" w:name="skills"/>
    <w:p>
      <w:pPr>
        <w:pStyle w:val="Heading3"/>
      </w:pPr>
      <w:r>
        <w:t xml:space="preserve">Skills</w:t>
      </w:r>
    </w:p>
    <w:p>
      <w:pPr>
        <w:numPr>
          <w:ilvl w:val="0"/>
          <w:numId w:val="1004"/>
        </w:numPr>
        <w:pStyle w:val="Compact"/>
      </w:pPr>
      <w:r>
        <w:rPr>
          <w:bCs/>
          <w:b/>
        </w:rPr>
        <w:t xml:space="preserve">Counseling Techniques:</w:t>
      </w:r>
      <w:r>
        <w:t xml:space="preserve"> </w:t>
      </w:r>
      <w:r>
        <w:t xml:space="preserve">Active listening, cognitive-behavioral therapy (CBT), play therapy, and trauma-informed practices.</w:t>
      </w:r>
    </w:p>
    <w:p>
      <w:pPr>
        <w:numPr>
          <w:ilvl w:val="0"/>
          <w:numId w:val="1004"/>
        </w:numPr>
        <w:pStyle w:val="Compact"/>
      </w:pPr>
      <w:r>
        <w:rPr>
          <w:bCs/>
          <w:b/>
        </w:rPr>
        <w:t xml:space="preserve">Educational Systems:</w:t>
      </w:r>
      <w:r>
        <w:t xml:space="preserve"> </w:t>
      </w:r>
      <w:r>
        <w:t xml:space="preserve">Proficient in Uganda’s national curriculum, assessment frameworks, and inclusive education policies.</w:t>
      </w:r>
    </w:p>
    <w:p>
      <w:pPr>
        <w:numPr>
          <w:ilvl w:val="0"/>
          <w:numId w:val="1004"/>
        </w:numPr>
        <w:pStyle w:val="Compact"/>
      </w:pPr>
      <w:r>
        <w:rPr>
          <w:bCs/>
          <w:b/>
        </w:rPr>
        <w:t xml:space="preserve">Cultural Competence:</w:t>
      </w:r>
      <w:r>
        <w:t xml:space="preserve"> </w:t>
      </w:r>
      <w:r>
        <w:t xml:space="preserve">Strong understanding of Ugandan cultural norms, traditions, and community dynamics.</w:t>
      </w:r>
    </w:p>
    <w:p>
      <w:pPr>
        <w:numPr>
          <w:ilvl w:val="0"/>
          <w:numId w:val="1004"/>
        </w:numPr>
        <w:pStyle w:val="Compact"/>
      </w:pPr>
      <w:r>
        <w:rPr>
          <w:bCs/>
          <w:b/>
        </w:rPr>
        <w:t xml:space="preserve">Communication:</w:t>
      </w:r>
      <w:r>
        <w:t xml:space="preserve"> </w:t>
      </w:r>
      <w:r>
        <w:t xml:space="preserve">Excellent interpersonal skills for working with students, parents, and educators in multilingual settings (English, Luganda, Runyakitara).</w:t>
      </w:r>
    </w:p>
    <w:p>
      <w:pPr>
        <w:numPr>
          <w:ilvl w:val="0"/>
          <w:numId w:val="1004"/>
        </w:numPr>
        <w:pStyle w:val="Compact"/>
      </w:pPr>
      <w:r>
        <w:rPr>
          <w:bCs/>
          <w:b/>
        </w:rPr>
        <w:t xml:space="preserve">Tech Tools:</w:t>
      </w:r>
      <w:r>
        <w:t xml:space="preserve"> </w:t>
      </w:r>
      <w:r>
        <w:t xml:space="preserve">Familiarity with digital platforms for virtual counseling and student data management (e.g., Moodle, Google Classroom).</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Uganda Ministry of Education and Sports Certification in School Counseling</w:t>
      </w:r>
      <w:r>
        <w:t xml:space="preserve"> </w:t>
      </w:r>
      <w:r>
        <w:t xml:space="preserve">– 2016</w:t>
      </w:r>
    </w:p>
    <w:p>
      <w:pPr>
        <w:numPr>
          <w:ilvl w:val="0"/>
          <w:numId w:val="1005"/>
        </w:numPr>
        <w:pStyle w:val="Compact"/>
      </w:pPr>
      <w:r>
        <w:rPr>
          <w:bCs/>
          <w:b/>
        </w:rPr>
        <w:t xml:space="preserve">Certificate in Child Protection and Safeguarding</w:t>
      </w:r>
      <w:r>
        <w:t xml:space="preserve"> </w:t>
      </w:r>
      <w:r>
        <w:t xml:space="preserve">– UNICEF, 2019</w:t>
      </w:r>
    </w:p>
    <w:p>
      <w:pPr>
        <w:numPr>
          <w:ilvl w:val="0"/>
          <w:numId w:val="1005"/>
        </w:numPr>
        <w:pStyle w:val="Compact"/>
      </w:pPr>
      <w:r>
        <w:rPr>
          <w:bCs/>
          <w:b/>
        </w:rPr>
        <w:t xml:space="preserve">Pedagogical Training for Counselors in Conflict-Affected Areas</w:t>
      </w:r>
      <w:r>
        <w:t xml:space="preserve"> </w:t>
      </w:r>
      <w:r>
        <w:t xml:space="preserve">– UNESCO, 2020</w:t>
      </w:r>
    </w:p>
    <w:p>
      <w:pPr>
        <w:numPr>
          <w:ilvl w:val="0"/>
          <w:numId w:val="1005"/>
        </w:numPr>
        <w:pStyle w:val="Compact"/>
      </w:pPr>
      <w:r>
        <w:rPr>
          <w:bCs/>
          <w:b/>
        </w:rPr>
        <w:t xml:space="preserve">First Aid and Emergency Response Certification</w:t>
      </w:r>
      <w:r>
        <w:t xml:space="preserve"> </w:t>
      </w:r>
      <w:r>
        <w:t xml:space="preserve">– Red Cross Uganda, 2018</w:t>
      </w:r>
    </w:p>
    <w:bookmarkEnd w:id="28"/>
    <w:bookmarkStart w:id="29" w:name="community-involvement"/>
    <w:p>
      <w:pPr>
        <w:pStyle w:val="Heading3"/>
      </w:pPr>
      <w:r>
        <w:t xml:space="preserve">Community Involvement</w:t>
      </w:r>
    </w:p>
    <w:p>
      <w:pPr>
        <w:pStyle w:val="FirstParagraph"/>
      </w:pPr>
      <w:r>
        <w:rPr>
          <w:bCs/>
          <w:b/>
        </w:rPr>
        <w:t xml:space="preserve">Kampala Mental Health Advocacy Group (KMHA)</w:t>
      </w:r>
      <w:r>
        <w:br/>
      </w:r>
      <w:r>
        <w:t xml:space="preserve">Volunteer Counselor, 2021–Present</w:t>
      </w:r>
      <w:r>
        <w:br/>
      </w:r>
      <w:r>
        <w:t xml:space="preserve">- Organized monthly workshops on mental health awareness for parents and teachers in Kampala’s public schools.</w:t>
      </w:r>
    </w:p>
    <w:p>
      <w:pPr>
        <w:pStyle w:val="BodyText"/>
      </w:pPr>
      <w:r>
        <w:rPr>
          <w:bCs/>
          <w:b/>
        </w:rPr>
        <w:t xml:space="preserve">Girls’ Education Initiative, Uganda</w:t>
      </w:r>
      <w:r>
        <w:br/>
      </w:r>
      <w:r>
        <w:t xml:space="preserve">Mentor, 2019–2021</w:t>
      </w:r>
      <w:r>
        <w:br/>
      </w:r>
      <w:r>
        <w:t xml:space="preserve">- Provided academic and emotional support to over 100 girls in rural districts, helping them transition to secondary education.</w:t>
      </w:r>
    </w:p>
    <w:bookmarkEnd w:id="29"/>
    <w:bookmarkStart w:id="30" w:name="references"/>
    <w:p>
      <w:pPr>
        <w:pStyle w:val="Heading3"/>
      </w:pPr>
      <w:r>
        <w:t xml:space="preserve">References</w:t>
      </w:r>
    </w:p>
    <w:p>
      <w:pPr>
        <w:pStyle w:val="FirstParagraph"/>
      </w:pPr>
      <w:r>
        <w:t xml:space="preserve">Available upon request.</w:t>
      </w:r>
    </w:p>
    <w:bookmarkEnd w:id="30"/>
    <w:p>
      <w:pPr>
        <w:pStyle w:val="BodyText"/>
      </w:pPr>
      <w:r>
        <w:t xml:space="preserve">© [Your Name] | Curriculum Vitae for School Counselor in Uganda Kampala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 Uganda Kampala</dc:title>
  <dc:creator/>
  <dc:language>en</dc:language>
  <cp:keywords/>
  <dcterms:created xsi:type="dcterms:W3CDTF">2025-12-02T23:58:40Z</dcterms:created>
  <dcterms:modified xsi:type="dcterms:W3CDTF">2025-12-02T23:58:40Z</dcterms:modified>
</cp:coreProperties>
</file>

<file path=docProps/custom.xml><?xml version="1.0" encoding="utf-8"?>
<Properties xmlns="http://schemas.openxmlformats.org/officeDocument/2006/custom-properties" xmlns:vt="http://schemas.openxmlformats.org/officeDocument/2006/docPropsVTypes"/>
</file>