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curriculum-vitae"/>
    <w:p>
      <w:pPr>
        <w:pStyle w:val="Heading1"/>
      </w:pPr>
      <w:r>
        <w:t xml:space="preserve">Curriculum Vitae</w:t>
      </w:r>
    </w:p>
    <w:bookmarkStart w:id="30" w:name="Xbb27168e5e4257770d2e855f14aeb4fa20f4793"/>
    <w:p>
      <w:pPr>
        <w:pStyle w:val="Heading2"/>
      </w:pPr>
      <w:r>
        <w:t xml:space="preserve">School Counselor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School Counselor with [X years] of expertise in fostering student well-being, academic success, and social-emotional development within the dynamic educational environment of the United Arab Emirates Dubai. Proficient in designing and implementing culturally responsive counseling programs tailored to meet the diverse needs of students from multilingual and multicultural backgrounds. Committed to supporting learners in achieving their full potential while aligning with UAE education policies and national goals for holistic development.</w:t>
      </w:r>
    </w:p>
    <w:bookmarkEnd w:id="21"/>
    <w:bookmarkStart w:id="22" w:name="education"/>
    <w:p>
      <w:pPr>
        <w:pStyle w:val="Heading3"/>
      </w:pPr>
      <w:r>
        <w:t xml:space="preserve">Education</w:t>
      </w:r>
    </w:p>
    <w:p>
      <w:pPr>
        <w:numPr>
          <w:ilvl w:val="0"/>
          <w:numId w:val="1001"/>
        </w:numPr>
        <w:pStyle w:val="Compact"/>
      </w:pPr>
      <w:r>
        <w:rPr>
          <w:bCs/>
          <w:b/>
        </w:rPr>
        <w:t xml:space="preserve">Master of Science in Counseling (School Counseling)</w:t>
      </w:r>
      <w:r>
        <w:br/>
      </w:r>
      <w:r>
        <w:t xml:space="preserve">[University Name], [Country]</w:t>
      </w:r>
      <w:r>
        <w:br/>
      </w:r>
      <w:r>
        <w:t xml:space="preserve">Graduated: [Month, Year]</w:t>
      </w:r>
    </w:p>
    <w:p>
      <w:pPr>
        <w:numPr>
          <w:ilvl w:val="0"/>
          <w:numId w:val="1001"/>
        </w:numPr>
        <w:pStyle w:val="Compact"/>
      </w:pPr>
      <w:r>
        <w:rPr>
          <w:bCs/>
          <w:b/>
        </w:rPr>
        <w:t xml:space="preserve">Bachelor of Arts in Psychology</w:t>
      </w:r>
      <w:r>
        <w:br/>
      </w:r>
      <w:r>
        <w:t xml:space="preserve">[University Name], [Country]</w:t>
      </w:r>
      <w:r>
        <w:br/>
      </w:r>
      <w:r>
        <w:t xml:space="preserve">Graduated: [Month, Year]</w:t>
      </w:r>
    </w:p>
    <w:p>
      <w:pPr>
        <w:numPr>
          <w:ilvl w:val="0"/>
          <w:numId w:val="1001"/>
        </w:numPr>
        <w:pStyle w:val="Compact"/>
      </w:pPr>
      <w:r>
        <w:rPr>
          <w:bCs/>
          <w:b/>
        </w:rPr>
        <w:t xml:space="preserve">Professional Development Courses</w:t>
      </w:r>
      <w:r>
        <w:br/>
      </w:r>
      <w:r>
        <w:t xml:space="preserve">- Certificate in Crisis Intervention and Trauma Counseling</w:t>
      </w:r>
      <w:r>
        <w:br/>
      </w:r>
      <w:r>
        <w:t xml:space="preserve">- Advanced Training in Multicultural Counseling for UAE Contexts</w:t>
      </w:r>
      <w:r>
        <w:br/>
      </w:r>
      <w:r>
        <w:t xml:space="preserve">- UNESCO Global Citizenship Education Certification</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Al Khaleej International School, Dubai, UAE</w:t>
      </w:r>
    </w:p>
    <w:p>
      <w:pPr>
        <w:pStyle w:val="BodyText"/>
      </w:pPr>
      <w:r>
        <w:rPr>
          <w:iCs/>
          <w:i/>
        </w:rPr>
        <w:t xml:space="preserve">June 2019 – Present</w:t>
      </w:r>
    </w:p>
    <w:p>
      <w:pPr>
        <w:numPr>
          <w:ilvl w:val="0"/>
          <w:numId w:val="1002"/>
        </w:numPr>
        <w:pStyle w:val="Compact"/>
      </w:pPr>
      <w:r>
        <w:t xml:space="preserve">Provided individual and group counseling services to students across grades K-12, focusing on academic support, career guidance, and mental health awareness in alignment with the UAE’s National Emancipation Strategy.</w:t>
      </w:r>
    </w:p>
    <w:p>
      <w:pPr>
        <w:numPr>
          <w:ilvl w:val="0"/>
          <w:numId w:val="1002"/>
        </w:numPr>
        <w:pStyle w:val="Compact"/>
      </w:pPr>
      <w:r>
        <w:t xml:space="preserve">Collaborated with teachers and parents to develop personalized learning plans for students with special educational needs, ensuring compliance with the UAE Ministry of Education standards.</w:t>
      </w:r>
    </w:p>
    <w:p>
      <w:pPr>
        <w:numPr>
          <w:ilvl w:val="0"/>
          <w:numId w:val="1002"/>
        </w:numPr>
        <w:pStyle w:val="Compact"/>
      </w:pPr>
      <w:r>
        <w:t xml:space="preserve">Organized workshops on topics such as stress management, digital literacy, and intercultural communication to address challenges faced by students in Dubai’s globalized schools.</w:t>
      </w:r>
    </w:p>
    <w:p>
      <w:pPr>
        <w:numPr>
          <w:ilvl w:val="0"/>
          <w:numId w:val="1002"/>
        </w:numPr>
        <w:pStyle w:val="Compact"/>
      </w:pPr>
      <w:r>
        <w:t xml:space="preserve">Initiated a peer mentoring program that improved student engagement by 30% and was recognized as a best practice by the Dubai Government’s Education Department.</w:t>
      </w:r>
    </w:p>
    <w:bookmarkEnd w:id="23"/>
    <w:bookmarkStart w:id="24" w:name="school-counselor-internship"/>
    <w:p>
      <w:pPr>
        <w:pStyle w:val="Heading4"/>
      </w:pPr>
      <w:r>
        <w:t xml:space="preserve">School Counselor (Internship)</w:t>
      </w:r>
    </w:p>
    <w:p>
      <w:pPr>
        <w:pStyle w:val="FirstParagraph"/>
      </w:pPr>
      <w:r>
        <w:rPr>
          <w:bCs/>
          <w:b/>
        </w:rPr>
        <w:t xml:space="preserve">British School of Dubai</w:t>
      </w:r>
    </w:p>
    <w:p>
      <w:pPr>
        <w:pStyle w:val="BodyText"/>
      </w:pPr>
      <w:r>
        <w:rPr>
          <w:iCs/>
          <w:i/>
        </w:rPr>
        <w:t xml:space="preserve">September 2017 – May 2019</w:t>
      </w:r>
    </w:p>
    <w:p>
      <w:pPr>
        <w:numPr>
          <w:ilvl w:val="0"/>
          <w:numId w:val="1003"/>
        </w:numPr>
        <w:pStyle w:val="Compact"/>
      </w:pPr>
      <w:r>
        <w:t xml:space="preserve">Supported over 500 students in navigating academic and personal challenges, with a focus on integrating UAE cultural values into counseling sessions.</w:t>
      </w:r>
    </w:p>
    <w:p>
      <w:pPr>
        <w:numPr>
          <w:ilvl w:val="0"/>
          <w:numId w:val="1003"/>
        </w:numPr>
        <w:pStyle w:val="Compact"/>
      </w:pPr>
      <w:r>
        <w:t xml:space="preserve">Contributed to the development of a school-wide anti-bullying initiative that reduced disciplinary incidents by 25% within one academic year.</w:t>
      </w:r>
    </w:p>
    <w:p>
      <w:pPr>
        <w:numPr>
          <w:ilvl w:val="0"/>
          <w:numId w:val="1003"/>
        </w:numPr>
        <w:pStyle w:val="Compact"/>
      </w:pPr>
      <w:r>
        <w:t xml:space="preserve">Conducted biannual mental health screenings and referrals to local healthcare providers, ensuring alignment with Dubai’s healthcare accessibility goals.</w:t>
      </w:r>
    </w:p>
    <w:bookmarkEnd w:id="24"/>
    <w:bookmarkEnd w:id="25"/>
    <w:bookmarkStart w:id="26" w:name="skills"/>
    <w:p>
      <w:pPr>
        <w:pStyle w:val="Heading3"/>
      </w:pPr>
      <w:r>
        <w:t xml:space="preserve">Skills</w:t>
      </w:r>
    </w:p>
    <w:p>
      <w:pPr>
        <w:numPr>
          <w:ilvl w:val="0"/>
          <w:numId w:val="1004"/>
        </w:numPr>
        <w:pStyle w:val="Compact"/>
      </w:pPr>
      <w:r>
        <w:rPr>
          <w:bCs/>
          <w:b/>
        </w:rPr>
        <w:t xml:space="preserve">Cultural Competence:</w:t>
      </w:r>
      <w:r>
        <w:t xml:space="preserve"> </w:t>
      </w:r>
      <w:r>
        <w:t xml:space="preserve">Deep understanding of UAE cultural norms, traditions, and educational frameworks to provide inclusive counseling services.</w:t>
      </w:r>
    </w:p>
    <w:p>
      <w:pPr>
        <w:numPr>
          <w:ilvl w:val="0"/>
          <w:numId w:val="1004"/>
        </w:numPr>
        <w:pStyle w:val="Compact"/>
      </w:pPr>
      <w:r>
        <w:rPr>
          <w:bCs/>
          <w:b/>
        </w:rPr>
        <w:t xml:space="preserve">Communication:</w:t>
      </w:r>
      <w:r>
        <w:t xml:space="preserve"> </w:t>
      </w:r>
      <w:r>
        <w:t xml:space="preserve">Excellent verbal and written communication skills in English and Arabic, with proficiency in facilitating workshops for diverse audiences.</w:t>
      </w:r>
    </w:p>
    <w:p>
      <w:pPr>
        <w:numPr>
          <w:ilvl w:val="0"/>
          <w:numId w:val="1004"/>
        </w:numPr>
        <w:pStyle w:val="Compact"/>
      </w:pPr>
      <w:r>
        <w:rPr>
          <w:bCs/>
          <w:b/>
        </w:rPr>
        <w:t xml:space="preserve">Counseling Techniques:</w:t>
      </w:r>
      <w:r>
        <w:t xml:space="preserve"> </w:t>
      </w:r>
      <w:r>
        <w:t xml:space="preserve">Expertise in cognitive-behavioral therapy (CBT), solution-focused brief therapy (SFBT), and trauma-informed practices.</w:t>
      </w:r>
    </w:p>
    <w:p>
      <w:pPr>
        <w:numPr>
          <w:ilvl w:val="0"/>
          <w:numId w:val="1004"/>
        </w:numPr>
        <w:pStyle w:val="Compact"/>
      </w:pPr>
      <w:r>
        <w:rPr>
          <w:bCs/>
          <w:b/>
        </w:rPr>
        <w:t xml:space="preserve">Technology:</w:t>
      </w:r>
      <w:r>
        <w:t xml:space="preserve"> </w:t>
      </w:r>
      <w:r>
        <w:t xml:space="preserve">Proficient in using digital tools like Microsoft Office, Google Classroom, and counseling software tailored for UAE schools.</w:t>
      </w:r>
    </w:p>
    <w:p>
      <w:pPr>
        <w:numPr>
          <w:ilvl w:val="0"/>
          <w:numId w:val="1004"/>
        </w:numPr>
        <w:pStyle w:val="Compact"/>
      </w:pPr>
      <w:r>
        <w:rPr>
          <w:bCs/>
          <w:b/>
        </w:rPr>
        <w:t xml:space="preserve">Leadership:</w:t>
      </w:r>
      <w:r>
        <w:t xml:space="preserve"> </w:t>
      </w:r>
      <w:r>
        <w:t xml:space="preserve">Strong ability to lead school initiatives, such as wellness programs and student support networks, in Dubai’s competitive education sector.</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Registered School Counselor (RSC)</w:t>
      </w:r>
      <w:r>
        <w:br/>
      </w:r>
      <w:r>
        <w:t xml:space="preserve">American Counseling Association, [Year]</w:t>
      </w:r>
    </w:p>
    <w:p>
      <w:pPr>
        <w:numPr>
          <w:ilvl w:val="0"/>
          <w:numId w:val="1005"/>
        </w:numPr>
        <w:pStyle w:val="Compact"/>
      </w:pPr>
      <w:r>
        <w:rPr>
          <w:bCs/>
          <w:b/>
        </w:rPr>
        <w:t xml:space="preserve">Diploma in School Guidance and Counseling</w:t>
      </w:r>
      <w:r>
        <w:br/>
      </w:r>
      <w:r>
        <w:t xml:space="preserve">University of Dubai, [Year]</w:t>
      </w:r>
    </w:p>
    <w:p>
      <w:pPr>
        <w:numPr>
          <w:ilvl w:val="0"/>
          <w:numId w:val="1005"/>
        </w:numPr>
        <w:pStyle w:val="Compact"/>
      </w:pPr>
      <w:r>
        <w:rPr>
          <w:bCs/>
          <w:b/>
        </w:rPr>
        <w:t xml:space="preserve">Certificate in Positive Behavior Support</w:t>
      </w:r>
      <w:r>
        <w:br/>
      </w:r>
      <w:r>
        <w:t xml:space="preserve">Ministry of Education, UAE, [Year]</w:t>
      </w:r>
    </w:p>
    <w:p>
      <w:pPr>
        <w:numPr>
          <w:ilvl w:val="0"/>
          <w:numId w:val="1005"/>
        </w:numPr>
        <w:pStyle w:val="Compact"/>
      </w:pPr>
      <w:r>
        <w:rPr>
          <w:bCs/>
          <w:b/>
        </w:rPr>
        <w:t xml:space="preserve">Workshop on Supporting Students with Autism Spectrum Disorder (ASD)</w:t>
      </w:r>
      <w:r>
        <w:br/>
      </w:r>
      <w:r>
        <w:t xml:space="preserve">Dubai Autism Center, [Year]</w:t>
      </w:r>
    </w:p>
    <w:bookmarkEnd w:id="27"/>
    <w:bookmarkStart w:id="28" w:name="additional-information"/>
    <w:p>
      <w:pPr>
        <w:pStyle w:val="Heading3"/>
      </w:pPr>
      <w:r>
        <w:t xml:space="preserve">Additional Information</w:t>
      </w:r>
    </w:p>
    <w:p>
      <w:pPr>
        <w:pStyle w:val="FirstParagraph"/>
      </w:pPr>
      <w:r>
        <w:rPr>
          <w:bCs/>
          <w:b/>
        </w:rPr>
        <w:t xml:space="preserve">Professional Affiliations:</w:t>
      </w:r>
    </w:p>
    <w:p>
      <w:pPr>
        <w:numPr>
          <w:ilvl w:val="0"/>
          <w:numId w:val="1006"/>
        </w:numPr>
        <w:pStyle w:val="Compact"/>
      </w:pPr>
      <w:r>
        <w:t xml:space="preserve">National Association of School Psychologists (NASP)</w:t>
      </w:r>
    </w:p>
    <w:p>
      <w:pPr>
        <w:numPr>
          <w:ilvl w:val="0"/>
          <w:numId w:val="1006"/>
        </w:numPr>
        <w:pStyle w:val="Compact"/>
      </w:pPr>
      <w:r>
        <w:t xml:space="preserve">UAE Counseling Association</w:t>
      </w:r>
    </w:p>
    <w:p>
      <w:pPr>
        <w:pStyle w:val="FirstParagraph"/>
      </w:pPr>
      <w:r>
        <w:rPr>
          <w:bCs/>
          <w:b/>
        </w:rPr>
        <w:t xml:space="preserve">Community Involvement:</w:t>
      </w:r>
    </w:p>
    <w:p>
      <w:pPr>
        <w:numPr>
          <w:ilvl w:val="0"/>
          <w:numId w:val="1007"/>
        </w:numPr>
        <w:pStyle w:val="Compact"/>
      </w:pPr>
      <w:r>
        <w:t xml:space="preserve">Volunteer at the Dubai Women’s Museum to promote youth empowerment and mental health awareness.</w:t>
      </w:r>
    </w:p>
    <w:p>
      <w:pPr>
        <w:numPr>
          <w:ilvl w:val="0"/>
          <w:numId w:val="1007"/>
        </w:numPr>
        <w:pStyle w:val="Compact"/>
      </w:pPr>
      <w:r>
        <w:t xml:space="preserve">Participated in the “Dubai Youth Forum” as a speaker on student well-being in multicultural environments.</w:t>
      </w:r>
    </w:p>
    <w:p>
      <w:pPr>
        <w:pStyle w:val="FirstParagraph"/>
      </w:pPr>
      <w:r>
        <w:rPr>
          <w:bCs/>
          <w:b/>
        </w:rPr>
        <w:t xml:space="preserve">Languages:</w:t>
      </w:r>
      <w:r>
        <w:t xml:space="preserve"> </w:t>
      </w:r>
      <w:r>
        <w:t xml:space="preserve">English (fluent), Arabic (fluent), [Other languages if applicable]</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Arab Emirates Dubai</dc:title>
  <dc:creator/>
  <dc:language>en</dc:language>
  <cp:keywords/>
  <dcterms:created xsi:type="dcterms:W3CDTF">2025-12-10T08:06:55Z</dcterms:created>
  <dcterms:modified xsi:type="dcterms:W3CDTF">2025-12-10T08:06:55Z</dcterms:modified>
</cp:coreProperties>
</file>

<file path=docProps/custom.xml><?xml version="1.0" encoding="utf-8"?>
<Properties xmlns="http://schemas.openxmlformats.org/officeDocument/2006/custom-properties" xmlns:vt="http://schemas.openxmlformats.org/officeDocument/2006/docPropsVTypes"/>
</file>