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Gonzalez</w:t>
      </w:r>
      <w:r>
        <w:br/>
      </w:r>
      <w:r>
        <w:rPr>
          <w:bCs/>
          <w:b/>
        </w:rPr>
        <w:t xml:space="preserve">Email:</w:t>
      </w:r>
      <w:r>
        <w:t xml:space="preserve"> </w:t>
      </w:r>
      <w:r>
        <w:t xml:space="preserve">maria.gonzalez.counselor@gmail.com</w:t>
      </w:r>
      <w:r>
        <w:br/>
      </w:r>
      <w:r>
        <w:rPr>
          <w:bCs/>
          <w:b/>
        </w:rPr>
        <w:t xml:space="preserve">Phone:</w:t>
      </w:r>
      <w:r>
        <w:t xml:space="preserve"> </w:t>
      </w:r>
      <w:r>
        <w:t xml:space="preserve">(305) 555-1234</w:t>
      </w:r>
      <w:r>
        <w:br/>
      </w:r>
      <w:r>
        <w:rPr>
          <w:bCs/>
          <w:b/>
        </w:rPr>
        <w:t xml:space="preserve">Address:</w:t>
      </w:r>
      <w:r>
        <w:t xml:space="preserve"> </w:t>
      </w:r>
      <w:r>
        <w:t xml:space="preserve">1234 Calle Ocho, Miami, FL 33128, United States</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providing academic, career, and social-emotional support to students in diverse educational environments. Committed to fostering inclusive learning communities in the United States Miami region. Proven expertise in developing individualized education plans (IEPs), leading mental health initiatives, and collaborating with educators and families to ensure student success. A graduate of a nationally accredited counseling program, with a focus on multicultural competency and trauma-informed practices.</w:t>
      </w:r>
    </w:p>
    <w:bookmarkEnd w:id="21"/>
    <w:bookmarkStart w:id="24" w:name="education"/>
    <w:p>
      <w:pPr>
        <w:pStyle w:val="Heading2"/>
      </w:pPr>
      <w:r>
        <w:t xml:space="preserve">Education</w:t>
      </w:r>
    </w:p>
    <w:bookmarkStart w:id="22" w:name="X757f1913e2a38fb1696f01261ea0329c11da431"/>
    <w:p>
      <w:pPr>
        <w:pStyle w:val="Heading3"/>
      </w:pPr>
      <w:r>
        <w:t xml:space="preserve">Masters of Education in School Counseling</w:t>
      </w:r>
    </w:p>
    <w:p>
      <w:pPr>
        <w:pStyle w:val="FirstParagraph"/>
      </w:pPr>
      <w:r>
        <w:rPr>
          <w:bCs/>
          <w:b/>
        </w:rPr>
        <w:t xml:space="preserve">University:</w:t>
      </w:r>
      <w:r>
        <w:t xml:space="preserve"> </w:t>
      </w:r>
      <w:r>
        <w:t xml:space="preserve">Florida International University (FIU)</w:t>
      </w:r>
      <w:r>
        <w:br/>
      </w:r>
      <w:r>
        <w:rPr>
          <w:bCs/>
          <w:b/>
        </w:rPr>
        <w:t xml:space="preserve">Location:</w:t>
      </w:r>
      <w:r>
        <w:t xml:space="preserve"> </w:t>
      </w:r>
      <w:r>
        <w:t xml:space="preserve">Miami, FL, United States</w:t>
      </w:r>
      <w:r>
        <w:br/>
      </w:r>
      <w:r>
        <w:rPr>
          <w:bCs/>
          <w:b/>
        </w:rPr>
        <w:t xml:space="preserve">Date:</w:t>
      </w:r>
      <w:r>
        <w:t xml:space="preserve"> </w:t>
      </w:r>
      <w:r>
        <w:t xml:space="preserve">May 2015</w:t>
      </w:r>
    </w:p>
    <w:bookmarkEnd w:id="22"/>
    <w:bookmarkStart w:id="23" w:name="bachelor-of-arts-in-psychology"/>
    <w:p>
      <w:pPr>
        <w:pStyle w:val="Heading3"/>
      </w:pPr>
      <w:r>
        <w:t xml:space="preserve">Bachelor of Arts in Psychology</w:t>
      </w:r>
    </w:p>
    <w:p>
      <w:pPr>
        <w:pStyle w:val="FirstParagraph"/>
      </w:pPr>
      <w:r>
        <w:rPr>
          <w:bCs/>
          <w:b/>
        </w:rPr>
        <w:t xml:space="preserve">University:</w:t>
      </w:r>
      <w:r>
        <w:t xml:space="preserve"> </w:t>
      </w:r>
      <w:r>
        <w:t xml:space="preserve">University of Miami</w:t>
      </w:r>
      <w:r>
        <w:br/>
      </w:r>
      <w:r>
        <w:rPr>
          <w:bCs/>
          <w:b/>
        </w:rPr>
        <w:t xml:space="preserve">Location:</w:t>
      </w:r>
      <w:r>
        <w:t xml:space="preserve"> </w:t>
      </w:r>
      <w:r>
        <w:t xml:space="preserve">Coral Gables, FL, United States</w:t>
      </w:r>
      <w:r>
        <w:br/>
      </w:r>
      <w:r>
        <w:rPr>
          <w:bCs/>
          <w:b/>
        </w:rPr>
        <w:t xml:space="preserve">Date:</w:t>
      </w:r>
      <w:r>
        <w:t xml:space="preserve"> </w:t>
      </w:r>
      <w:r>
        <w:t xml:space="preserve">May 2012</w:t>
      </w:r>
    </w:p>
    <w:bookmarkEnd w:id="23"/>
    <w:bookmarkEnd w:id="24"/>
    <w:bookmarkStart w:id="28" w:name="professional-experience"/>
    <w:p>
      <w:pPr>
        <w:pStyle w:val="Heading2"/>
      </w:pPr>
      <w:r>
        <w:t xml:space="preserve">Professional Experience</w:t>
      </w:r>
    </w:p>
    <w:bookmarkStart w:id="25" w:name="school-counselor"/>
    <w:p>
      <w:pPr>
        <w:pStyle w:val="Heading3"/>
      </w:pPr>
      <w:r>
        <w:t xml:space="preserve">School Counselor</w:t>
      </w:r>
    </w:p>
    <w:p>
      <w:pPr>
        <w:pStyle w:val="FirstParagraph"/>
      </w:pPr>
      <w:r>
        <w:rPr>
          <w:bCs/>
          <w:b/>
        </w:rPr>
        <w:t xml:space="preserve">Dade County Public Schools (DCPS)</w:t>
      </w:r>
      <w:r>
        <w:br/>
      </w:r>
      <w:r>
        <w:t xml:space="preserve">Miami, FL, United States</w:t>
      </w:r>
      <w:r>
        <w:br/>
      </w:r>
      <w:r>
        <w:rPr>
          <w:bCs/>
          <w:b/>
        </w:rPr>
        <w:t xml:space="preserve">June 2018 – Present</w:t>
      </w:r>
    </w:p>
    <w:p>
      <w:pPr>
        <w:numPr>
          <w:ilvl w:val="0"/>
          <w:numId w:val="1001"/>
        </w:numPr>
        <w:pStyle w:val="Compact"/>
      </w:pPr>
      <w:r>
        <w:t xml:space="preserve">Provided comprehensive counseling services to K-12 students, focusing on academic planning, career exploration, and social-emotional development.</w:t>
      </w:r>
    </w:p>
    <w:p>
      <w:pPr>
        <w:numPr>
          <w:ilvl w:val="0"/>
          <w:numId w:val="1001"/>
        </w:numPr>
        <w:pStyle w:val="Compact"/>
      </w:pPr>
      <w:r>
        <w:t xml:space="preserve">Collaborated with teachers and administrators to identify at-risk students and implement intervention strategies in the United States Miami district.</w:t>
      </w:r>
    </w:p>
    <w:p>
      <w:pPr>
        <w:numPr>
          <w:ilvl w:val="0"/>
          <w:numId w:val="1001"/>
        </w:numPr>
        <w:pStyle w:val="Compact"/>
      </w:pPr>
      <w:r>
        <w:t xml:space="preserve">Organized workshops on mental health awareness, cultural inclusivity, and college readiness for students and families in diverse communities across Miami.</w:t>
      </w:r>
    </w:p>
    <w:p>
      <w:pPr>
        <w:numPr>
          <w:ilvl w:val="0"/>
          <w:numId w:val="1001"/>
        </w:numPr>
        <w:pStyle w:val="Compact"/>
      </w:pPr>
      <w:r>
        <w:t xml:space="preserve">Served as a liaison between school staff, parents, and community organizations to support student well-being and academic achievement.</w:t>
      </w:r>
    </w:p>
    <w:bookmarkEnd w:id="25"/>
    <w:bookmarkStart w:id="26" w:name="assistant-school-counselor"/>
    <w:p>
      <w:pPr>
        <w:pStyle w:val="Heading3"/>
      </w:pPr>
      <w:r>
        <w:t xml:space="preserve">Assistant School Counselor</w:t>
      </w:r>
    </w:p>
    <w:p>
      <w:pPr>
        <w:pStyle w:val="FirstParagraph"/>
      </w:pPr>
      <w:r>
        <w:rPr>
          <w:bCs/>
          <w:b/>
        </w:rPr>
        <w:t xml:space="preserve">Miami-Dade County Public Schools (DCPS)</w:t>
      </w:r>
      <w:r>
        <w:br/>
      </w:r>
      <w:r>
        <w:t xml:space="preserve">Miami, FL, United States</w:t>
      </w:r>
      <w:r>
        <w:br/>
      </w:r>
      <w:r>
        <w:rPr>
          <w:bCs/>
          <w:b/>
        </w:rPr>
        <w:t xml:space="preserve">August 2015 – May 2018</w:t>
      </w:r>
    </w:p>
    <w:p>
      <w:pPr>
        <w:numPr>
          <w:ilvl w:val="0"/>
          <w:numId w:val="1002"/>
        </w:numPr>
        <w:pStyle w:val="Compact"/>
      </w:pPr>
      <w:r>
        <w:t xml:space="preserve">Supported the School Counselor in managing student records, conducting assessments, and coordinating after-school programs.</w:t>
      </w:r>
    </w:p>
    <w:p>
      <w:pPr>
        <w:numPr>
          <w:ilvl w:val="0"/>
          <w:numId w:val="1002"/>
        </w:numPr>
        <w:pStyle w:val="Compact"/>
      </w:pPr>
      <w:r>
        <w:t xml:space="preserve">Delivered group counseling sessions addressing topics such as conflict resolution, self-esteem, and peer relationships.</w:t>
      </w:r>
    </w:p>
    <w:p>
      <w:pPr>
        <w:numPr>
          <w:ilvl w:val="0"/>
          <w:numId w:val="1002"/>
        </w:numPr>
        <w:pStyle w:val="Compact"/>
      </w:pPr>
      <w:r>
        <w:t xml:space="preserve">Partnered with local organizations to provide free mental health screenings for students in underserved neighborhoods of Miami.</w:t>
      </w:r>
    </w:p>
    <w:bookmarkEnd w:id="26"/>
    <w:bookmarkStart w:id="27" w:name="counseling-intern"/>
    <w:p>
      <w:pPr>
        <w:pStyle w:val="Heading3"/>
      </w:pPr>
      <w:r>
        <w:t xml:space="preserve">Counseling Intern</w:t>
      </w:r>
    </w:p>
    <w:p>
      <w:pPr>
        <w:pStyle w:val="FirstParagraph"/>
      </w:pPr>
      <w:r>
        <w:rPr>
          <w:bCs/>
          <w:b/>
        </w:rPr>
        <w:t xml:space="preserve">FIU Counseling Center</w:t>
      </w:r>
      <w:r>
        <w:br/>
      </w:r>
      <w:r>
        <w:t xml:space="preserve">Miami, FL, United States</w:t>
      </w:r>
      <w:r>
        <w:br/>
      </w:r>
      <w:r>
        <w:rPr>
          <w:bCs/>
          <w:b/>
        </w:rPr>
        <w:t xml:space="preserve">January 2014 – May 2015</w:t>
      </w:r>
    </w:p>
    <w:p>
      <w:pPr>
        <w:numPr>
          <w:ilvl w:val="0"/>
          <w:numId w:val="1003"/>
        </w:numPr>
        <w:pStyle w:val="Compact"/>
      </w:pPr>
      <w:r>
        <w:t xml:space="preserve">Gained hands-on experience in individual and group counseling under the supervision of licensed professionals.</w:t>
      </w:r>
    </w:p>
    <w:p>
      <w:pPr>
        <w:numPr>
          <w:ilvl w:val="0"/>
          <w:numId w:val="1003"/>
        </w:numPr>
        <w:pStyle w:val="Compact"/>
      </w:pPr>
      <w:r>
        <w:t xml:space="preserve">Assisted in developing a trauma-informed curriculum for students affected by community violence in Miami-Dade County.</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Florida Professional Certification – School Counselor (P-17)</w:t>
      </w:r>
      <w:r>
        <w:br/>
      </w:r>
      <w:r>
        <w:t xml:space="preserve">Issued by the Florida Department of Education, valid through 2025.</w:t>
      </w:r>
    </w:p>
    <w:p>
      <w:pPr>
        <w:numPr>
          <w:ilvl w:val="0"/>
          <w:numId w:val="1004"/>
        </w:numPr>
        <w:pStyle w:val="Compact"/>
      </w:pPr>
      <w:r>
        <w:rPr>
          <w:bCs/>
          <w:b/>
        </w:rPr>
        <w:t xml:space="preserve">National Board for Certified Counselors (NBCC) – National Certified Counselor (NCC)</w:t>
      </w:r>
      <w:r>
        <w:br/>
      </w:r>
      <w:r>
        <w:t xml:space="preserve">Achieved in 2016, reflecting commitment to ethical and professional standards in counseling.</w:t>
      </w:r>
    </w:p>
    <w:p>
      <w:pPr>
        <w:numPr>
          <w:ilvl w:val="0"/>
          <w:numId w:val="1004"/>
        </w:numPr>
        <w:pStyle w:val="Compact"/>
      </w:pPr>
      <w:r>
        <w:rPr>
          <w:bCs/>
          <w:b/>
        </w:rPr>
        <w:t xml:space="preserve">Crisis Intervention Training (CIT)</w:t>
      </w:r>
      <w:r>
        <w:br/>
      </w:r>
      <w:r>
        <w:t xml:space="preserve">Completed through the Miami-Dade Police Department to address mental health crises in schools.</w:t>
      </w:r>
    </w:p>
    <w:bookmarkEnd w:id="29"/>
    <w:bookmarkStart w:id="30" w:name="skills-competencies"/>
    <w:p>
      <w:pPr>
        <w:pStyle w:val="Heading2"/>
      </w:pPr>
      <w:r>
        <w:t xml:space="preserve">Skills &amp; Competencies</w:t>
      </w:r>
    </w:p>
    <w:p>
      <w:pPr>
        <w:numPr>
          <w:ilvl w:val="0"/>
          <w:numId w:val="1005"/>
        </w:numPr>
        <w:pStyle w:val="Compact"/>
      </w:pPr>
      <w:r>
        <w:t xml:space="preserve">Expertise in trauma-informed practices and cultural competency, tailored for the diverse population of United States Miami.</w:t>
      </w:r>
    </w:p>
    <w:p>
      <w:pPr>
        <w:numPr>
          <w:ilvl w:val="0"/>
          <w:numId w:val="1005"/>
        </w:numPr>
        <w:pStyle w:val="Compact"/>
      </w:pPr>
      <w:r>
        <w:t xml:space="preserve">Proficient in using E-Record systems (e.g., PowerSchool) and Microsoft Office Suite for data management and reporting.</w:t>
      </w:r>
    </w:p>
    <w:p>
      <w:pPr>
        <w:numPr>
          <w:ilvl w:val="0"/>
          <w:numId w:val="1005"/>
        </w:numPr>
        <w:pStyle w:val="Compact"/>
      </w:pPr>
      <w:r>
        <w:t xml:space="preserve">Fluent in English and Spanish, enabling effective communication with bilingual families in Miami communities.</w:t>
      </w:r>
    </w:p>
    <w:p>
      <w:pPr>
        <w:numPr>
          <w:ilvl w:val="0"/>
          <w:numId w:val="1005"/>
        </w:numPr>
        <w:pStyle w:val="Compact"/>
      </w:pPr>
      <w:r>
        <w:t xml:space="preserve">Strong interpersonal skills to build trust with students, parents, and educators across different cultural backgrounds.</w:t>
      </w:r>
    </w:p>
    <w:bookmarkEnd w:id="30"/>
    <w:bookmarkStart w:id="31" w:name="community-involvement"/>
    <w:p>
      <w:pPr>
        <w:pStyle w:val="Heading2"/>
      </w:pPr>
      <w:r>
        <w:t xml:space="preserve">Community Involvement</w:t>
      </w:r>
    </w:p>
    <w:p>
      <w:pPr>
        <w:pStyle w:val="FirstParagraph"/>
      </w:pPr>
      <w:r>
        <w:rPr>
          <w:bCs/>
          <w:b/>
        </w:rPr>
        <w:t xml:space="preserve">Miami Youth Empowerment Alliance (MYEA)</w:t>
      </w:r>
      <w:r>
        <w:br/>
      </w:r>
      <w:r>
        <w:t xml:space="preserve">Volunteer Counselor | 2019 – Present</w:t>
      </w:r>
      <w:r>
        <w:br/>
      </w:r>
      <w:r>
        <w:t xml:space="preserve">Supported at-risk youth through mentorship programs, focusing on academic success and emotional resilience in Miami neighborhoods.</w:t>
      </w:r>
    </w:p>
    <w:p>
      <w:pPr>
        <w:pStyle w:val="BodyText"/>
      </w:pPr>
      <w:r>
        <w:rPr>
          <w:bCs/>
          <w:b/>
        </w:rPr>
        <w:t xml:space="preserve">Hispanic Scholarship Fund (HSF)</w:t>
      </w:r>
      <w:r>
        <w:br/>
      </w:r>
      <w:r>
        <w:t xml:space="preserve">Workshop Coordinator | 2017 – 2021</w:t>
      </w:r>
      <w:r>
        <w:br/>
      </w:r>
      <w:r>
        <w:t xml:space="preserve">Led college application workshops for first-generation students in Miami, emphasizing accessibility and financial aid resources.</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References include former supervisors from Dade County Public Schools and academic advisors from Florida International University.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States Miami</dc:title>
  <dc:creator/>
  <dc:language>en</dc:language>
  <cp:keywords/>
  <dcterms:created xsi:type="dcterms:W3CDTF">2025-12-10T14:00:39Z</dcterms:created>
  <dcterms:modified xsi:type="dcterms:W3CDTF">2025-12-10T14:00:39Z</dcterms:modified>
</cp:coreProperties>
</file>

<file path=docProps/custom.xml><?xml version="1.0" encoding="utf-8"?>
<Properties xmlns="http://schemas.openxmlformats.org/officeDocument/2006/custom-properties" xmlns:vt="http://schemas.openxmlformats.org/officeDocument/2006/docPropsVTypes"/>
</file>