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Venezuela</w:t>
      </w:r>
      <w:r>
        <w:t xml:space="preserve"> </w:t>
      </w:r>
      <w:r>
        <w:t xml:space="preserve">Caracas</w:t>
      </w:r>
    </w:p>
    <w:bookmarkStart w:id="33" w:name="curriculum-vitae"/>
    <w:p>
      <w:pPr>
        <w:pStyle w:val="Heading1"/>
      </w:pPr>
      <w:r>
        <w:t xml:space="preserve">Curriculum Vitae</w:t>
      </w:r>
    </w:p>
    <w:bookmarkStart w:id="32" w:name="school-counselor-venezuela-caracas"/>
    <w:p>
      <w:pPr>
        <w:pStyle w:val="Heading2"/>
      </w:pPr>
      <w:r>
        <w:t xml:space="preserve">School Counselor | Venezuela Caracas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Caracas, Venezuela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+58 412-XXXX-XXXX</w:t>
      </w:r>
    </w:p>
    <w:bookmarkEnd w:id="20"/>
    <w:bookmarkStart w:id="21" w:name="professional-summary"/>
    <w:p>
      <w:pPr>
        <w:pStyle w:val="Heading3"/>
      </w:pPr>
      <w:r>
        <w:t xml:space="preserve">Professional Summary</w:t>
      </w:r>
    </w:p>
    <w:p>
      <w:pPr>
        <w:pStyle w:val="FirstParagraph"/>
      </w:pPr>
      <w:r>
        <w:t xml:space="preserve">A dedicated and experienced School Counselor with over [X years] of expertise in providing academic, social, and emotional support to students in Venezuela. Proficient in creating inclusive learning environments that align with the educational goals of Caracas schools. Committed to fostering student growth through personalized guidance, crisis intervention, and collaboration with educators and families. Strong background in counseling techniques tailored to the unique cultural and socioeconomic challenges faced by students in Venezuela.</w:t>
      </w:r>
    </w:p>
    <w:bookmarkEnd w:id="21"/>
    <w:bookmarkStart w:id="22" w:name="education"/>
    <w:p>
      <w:pPr>
        <w:pStyle w:val="Heading3"/>
      </w:pPr>
      <w:r>
        <w:t xml:space="preserve">Education</w:t>
      </w:r>
    </w:p>
    <w:p>
      <w:pPr>
        <w:numPr>
          <w:ilvl w:val="0"/>
          <w:numId w:val="1001"/>
        </w:numPr>
        <w:pStyle w:val="Compact"/>
      </w:pPr>
      <w:r>
        <w:rPr>
          <w:bCs/>
          <w:b/>
        </w:rPr>
        <w:t xml:space="preserve">Masters in Counseling Psychology</w:t>
      </w:r>
      <w:r>
        <w:t xml:space="preserve">, Universidad Central de Venezuela (UCV), Caracas, Venezuela – [Year]</w:t>
      </w:r>
    </w:p>
    <w:p>
      <w:pPr>
        <w:numPr>
          <w:ilvl w:val="0"/>
          <w:numId w:val="1001"/>
        </w:numPr>
        <w:pStyle w:val="Compact"/>
      </w:pPr>
      <w:r>
        <w:rPr>
          <w:bCs/>
          <w:b/>
        </w:rPr>
        <w:t xml:space="preserve">Bachelor of Arts in Psychology</w:t>
      </w:r>
      <w:r>
        <w:t xml:space="preserve">, Universidad Simón Bolívar (USB), Caracas, Venezuela – [Year]</w:t>
      </w:r>
    </w:p>
    <w:p>
      <w:pPr>
        <w:numPr>
          <w:ilvl w:val="0"/>
          <w:numId w:val="1001"/>
        </w:numPr>
        <w:pStyle w:val="Compact"/>
      </w:pPr>
      <w:r>
        <w:rPr>
          <w:bCs/>
          <w:b/>
        </w:rPr>
        <w:t xml:space="preserve">Specialization in School Counseling</w:t>
      </w:r>
      <w:r>
        <w:t xml:space="preserve">, Instituto Universitario de Ciencias Psicológicas (IUCP), Caracas, Venezuela – [Year]</w:t>
      </w:r>
    </w:p>
    <w:bookmarkEnd w:id="22"/>
    <w:bookmarkStart w:id="26" w:name="professional-experience"/>
    <w:p>
      <w:pPr>
        <w:pStyle w:val="Heading3"/>
      </w:pPr>
      <w:r>
        <w:t xml:space="preserve">Professional Experience</w:t>
      </w:r>
    </w:p>
    <w:bookmarkStart w:id="23" w:name="school-counselor"/>
    <w:p>
      <w:pPr>
        <w:pStyle w:val="Heading4"/>
      </w:pPr>
      <w:r>
        <w:t xml:space="preserve">School Counselor</w:t>
      </w:r>
    </w:p>
    <w:p>
      <w:pPr>
        <w:pStyle w:val="FirstParagraph"/>
      </w:pPr>
      <w:r>
        <w:rPr>
          <w:bCs/>
          <w:b/>
        </w:rPr>
        <w:t xml:space="preserve">Escuela Bolivariana de Caracas</w:t>
      </w:r>
      <w:r>
        <w:t xml:space="preserve">, Caracas, Venezuela – [Start Year] to Present</w:t>
      </w:r>
    </w:p>
    <w:p>
      <w:pPr>
        <w:numPr>
          <w:ilvl w:val="0"/>
          <w:numId w:val="1002"/>
        </w:numPr>
        <w:pStyle w:val="Compact"/>
      </w:pPr>
      <w:r>
        <w:t xml:space="preserve">Provided individual and group counseling sessions to students aged 12–18, focusing on academic motivation, career planning, and emotional well-being.</w:t>
      </w:r>
    </w:p>
    <w:p>
      <w:pPr>
        <w:numPr>
          <w:ilvl w:val="0"/>
          <w:numId w:val="1002"/>
        </w:numPr>
        <w:pStyle w:val="Compact"/>
      </w:pPr>
      <w:r>
        <w:t xml:space="preserve">Developed and implemented preventive programs addressing substance abuse, bullying, and mental health awareness in alignment with Venezuela’s national education policies.</w:t>
      </w:r>
    </w:p>
    <w:p>
      <w:pPr>
        <w:numPr>
          <w:ilvl w:val="0"/>
          <w:numId w:val="1002"/>
        </w:numPr>
        <w:pStyle w:val="Compact"/>
      </w:pPr>
      <w:r>
        <w:t xml:space="preserve">Collaborated with teachers to identify at-risk students and create personalized learning plans that improved academic performance by 25% over two years.</w:t>
      </w:r>
    </w:p>
    <w:p>
      <w:pPr>
        <w:numPr>
          <w:ilvl w:val="0"/>
          <w:numId w:val="1002"/>
        </w:numPr>
        <w:pStyle w:val="Compact"/>
      </w:pPr>
      <w:r>
        <w:t xml:space="preserve">Organized workshops for parents on effective communication strategies to strengthen family-school partnerships in Caracas communities.</w:t>
      </w:r>
    </w:p>
    <w:p>
      <w:pPr>
        <w:numPr>
          <w:ilvl w:val="0"/>
          <w:numId w:val="1002"/>
        </w:numPr>
        <w:pStyle w:val="Compact"/>
      </w:pPr>
      <w:r>
        <w:t xml:space="preserve">Served as a crisis intervention specialist, supporting students affected by socioeconomic instability and political turmoil in Venezuela.</w:t>
      </w:r>
    </w:p>
    <w:bookmarkEnd w:id="23"/>
    <w:bookmarkStart w:id="24" w:name="psychosocial-support-coordinator"/>
    <w:p>
      <w:pPr>
        <w:pStyle w:val="Heading4"/>
      </w:pPr>
      <w:r>
        <w:t xml:space="preserve">Psychosocial Support Coordinator</w:t>
      </w:r>
    </w:p>
    <w:p>
      <w:pPr>
        <w:pStyle w:val="FirstParagraph"/>
      </w:pPr>
      <w:r>
        <w:rPr>
          <w:bCs/>
          <w:b/>
        </w:rPr>
        <w:t xml:space="preserve">Instituto de Educación Integral (IEI), Caracas</w:t>
      </w:r>
      <w:r>
        <w:t xml:space="preserve">, Venezuela – [Start Year] to [End Year]</w:t>
      </w:r>
    </w:p>
    <w:p>
      <w:pPr>
        <w:numPr>
          <w:ilvl w:val="0"/>
          <w:numId w:val="1003"/>
        </w:numPr>
        <w:pStyle w:val="Compact"/>
      </w:pPr>
      <w:r>
        <w:t xml:space="preserve">Managed a team of counselors to deliver psychosocial support to students in marginalized communities across Caracas.</w:t>
      </w:r>
    </w:p>
    <w:p>
      <w:pPr>
        <w:numPr>
          <w:ilvl w:val="0"/>
          <w:numId w:val="1003"/>
        </w:numPr>
        <w:pStyle w:val="Compact"/>
      </w:pPr>
      <w:r>
        <w:t xml:space="preserve">Conducted assessments to identify mental health needs and referred students for specialized care, ensuring access to limited resources in Venezuela.</w:t>
      </w:r>
    </w:p>
    <w:p>
      <w:pPr>
        <w:numPr>
          <w:ilvl w:val="0"/>
          <w:numId w:val="1003"/>
        </w:numPr>
        <w:pStyle w:val="Compact"/>
      </w:pPr>
      <w:r>
        <w:t xml:space="preserve">Created a peer mentorship program that reduced dropout rates by 18% among high school students in Caracas.</w:t>
      </w:r>
    </w:p>
    <w:p>
      <w:pPr>
        <w:numPr>
          <w:ilvl w:val="0"/>
          <w:numId w:val="1003"/>
        </w:numPr>
        <w:pStyle w:val="Compact"/>
      </w:pPr>
      <w:r>
        <w:t xml:space="preserve">Trained educators on recognizing signs of trauma and incorporating trauma-informed practices into classroom settings.</w:t>
      </w:r>
    </w:p>
    <w:bookmarkEnd w:id="24"/>
    <w:bookmarkStart w:id="25" w:name="counseling-intern"/>
    <w:p>
      <w:pPr>
        <w:pStyle w:val="Heading4"/>
      </w:pPr>
      <w:r>
        <w:t xml:space="preserve">Counseling Intern</w:t>
      </w:r>
    </w:p>
    <w:p>
      <w:pPr>
        <w:pStyle w:val="FirstParagraph"/>
      </w:pPr>
      <w:r>
        <w:rPr>
          <w:bCs/>
          <w:b/>
        </w:rPr>
        <w:t xml:space="preserve">Centro de Atención al Estudiante (CAE), Universidad Bolivariana de Venezuela (UBV)</w:t>
      </w:r>
      <w:r>
        <w:t xml:space="preserve">, Caracas – [Start Year] to [End Year]</w:t>
      </w:r>
    </w:p>
    <w:p>
      <w:pPr>
        <w:numPr>
          <w:ilvl w:val="0"/>
          <w:numId w:val="1004"/>
        </w:numPr>
        <w:pStyle w:val="Compact"/>
      </w:pPr>
      <w:r>
        <w:t xml:space="preserve">Assisted in the development of counseling protocols for first-year university students transitioning from high school.</w:t>
      </w:r>
    </w:p>
    <w:p>
      <w:pPr>
        <w:numPr>
          <w:ilvl w:val="0"/>
          <w:numId w:val="1004"/>
        </w:numPr>
        <w:pStyle w:val="Compact"/>
      </w:pPr>
      <w:r>
        <w:t xml:space="preserve">Provided academic and career guidance to over 200 students annually, helping them navigate Venezuela’s competitive higher education system.</w:t>
      </w:r>
    </w:p>
    <w:p>
      <w:pPr>
        <w:numPr>
          <w:ilvl w:val="0"/>
          <w:numId w:val="1004"/>
        </w:numPr>
        <w:pStyle w:val="Compact"/>
      </w:pPr>
      <w:r>
        <w:t xml:space="preserve">Participated in research on student retention rates in Caracas schools, contributing to policy recommendations for the Ministry of Education.</w:t>
      </w:r>
    </w:p>
    <w:bookmarkEnd w:id="25"/>
    <w:bookmarkEnd w:id="26"/>
    <w:bookmarkStart w:id="27" w:name="certifications-and-training"/>
    <w:p>
      <w:pPr>
        <w:pStyle w:val="Heading3"/>
      </w:pPr>
      <w:r>
        <w:t xml:space="preserve">Certifications and Training</w:t>
      </w:r>
    </w:p>
    <w:p>
      <w:pPr>
        <w:numPr>
          <w:ilvl w:val="0"/>
          <w:numId w:val="1005"/>
        </w:numPr>
        <w:pStyle w:val="Compact"/>
      </w:pPr>
      <w:r>
        <w:rPr>
          <w:bCs/>
          <w:b/>
        </w:rPr>
        <w:t xml:space="preserve">Advanced Certification in Crisis Intervention</w:t>
      </w:r>
      <w:r>
        <w:t xml:space="preserve">, Universidad de Carabobo, Venezuela – [Year]</w:t>
      </w:r>
    </w:p>
    <w:p>
      <w:pPr>
        <w:numPr>
          <w:ilvl w:val="0"/>
          <w:numId w:val="1005"/>
        </w:numPr>
        <w:pStyle w:val="Compact"/>
      </w:pPr>
      <w:r>
        <w:rPr>
          <w:bCs/>
          <w:b/>
        </w:rPr>
        <w:t xml:space="preserve">Training in Multicultural Counseling</w:t>
      </w:r>
      <w:r>
        <w:t xml:space="preserve">, Instituto de Estudios Avanzados en Psicología (IEAP), Caracas – [Year]</w:t>
      </w:r>
    </w:p>
    <w:p>
      <w:pPr>
        <w:numPr>
          <w:ilvl w:val="0"/>
          <w:numId w:val="1005"/>
        </w:numPr>
        <w:pStyle w:val="Compact"/>
      </w:pPr>
      <w:r>
        <w:rPr>
          <w:bCs/>
          <w:b/>
        </w:rPr>
        <w:t xml:space="preserve">Workshop on Trauma-Informed Practices</w:t>
      </w:r>
      <w:r>
        <w:t xml:space="preserve">, UNESCO Venezuela – [Year]</w:t>
      </w:r>
    </w:p>
    <w:p>
      <w:pPr>
        <w:numPr>
          <w:ilvl w:val="0"/>
          <w:numId w:val="1005"/>
        </w:numPr>
        <w:pStyle w:val="Compact"/>
      </w:pPr>
      <w:r>
        <w:rPr>
          <w:bCs/>
          <w:b/>
        </w:rPr>
        <w:t xml:space="preserve">Certified in Psychological Assessment Tools</w:t>
      </w:r>
      <w:r>
        <w:t xml:space="preserve">, Universidad Católica Andrés Bello (UCAB), Caracas – [Year]</w:t>
      </w:r>
    </w:p>
    <w:bookmarkEnd w:id="27"/>
    <w:bookmarkStart w:id="28" w:name="skills"/>
    <w:p>
      <w:pPr>
        <w:pStyle w:val="Heading3"/>
      </w:pPr>
      <w:r>
        <w:t xml:space="preserve">Skills</w:t>
      </w:r>
    </w:p>
    <w:p>
      <w:pPr>
        <w:numPr>
          <w:ilvl w:val="0"/>
          <w:numId w:val="1006"/>
        </w:numPr>
        <w:pStyle w:val="Compact"/>
      </w:pPr>
      <w:r>
        <w:t xml:space="preserve">Expertise in individual and group counseling techniques tailored to Venezuelan students.</w:t>
      </w:r>
    </w:p>
    <w:p>
      <w:pPr>
        <w:numPr>
          <w:ilvl w:val="0"/>
          <w:numId w:val="1006"/>
        </w:numPr>
        <w:pStyle w:val="Compact"/>
      </w:pPr>
      <w:r>
        <w:t xml:space="preserve">Fluent in Spanish (native) and proficient in English for international collaboration.</w:t>
      </w:r>
    </w:p>
    <w:p>
      <w:pPr>
        <w:numPr>
          <w:ilvl w:val="0"/>
          <w:numId w:val="1006"/>
        </w:numPr>
        <w:pStyle w:val="Compact"/>
      </w:pPr>
      <w:r>
        <w:t xml:space="preserve">Strong knowledge of Venezuela’s educational system, including the Bolivarian Educational Model.</w:t>
      </w:r>
    </w:p>
    <w:p>
      <w:pPr>
        <w:numPr>
          <w:ilvl w:val="0"/>
          <w:numId w:val="1006"/>
        </w:numPr>
        <w:pStyle w:val="Compact"/>
      </w:pPr>
      <w:r>
        <w:t xml:space="preserve">Adept at using technology for remote counseling and data management, especially during periods of political instability.</w:t>
      </w:r>
    </w:p>
    <w:p>
      <w:pPr>
        <w:numPr>
          <w:ilvl w:val="0"/>
          <w:numId w:val="1006"/>
        </w:numPr>
        <w:pStyle w:val="Compact"/>
      </w:pPr>
      <w:r>
        <w:t xml:space="preserve">Skilled in conflict resolution, cultural sensitivity, and adapting strategies to diverse socioeconomic backgrounds in Caracas.</w:t>
      </w:r>
    </w:p>
    <w:bookmarkEnd w:id="28"/>
    <w:bookmarkStart w:id="29" w:name="publications-and-presentations"/>
    <w:p>
      <w:pPr>
        <w:pStyle w:val="Heading3"/>
      </w:pPr>
      <w:r>
        <w:t xml:space="preserve">Publications and Presentations</w:t>
      </w:r>
    </w:p>
    <w:p>
      <w:pPr>
        <w:numPr>
          <w:ilvl w:val="0"/>
          <w:numId w:val="1007"/>
        </w:numPr>
        <w:pStyle w:val="Compact"/>
      </w:pPr>
      <w:r>
        <w:rPr>
          <w:bCs/>
          <w:b/>
        </w:rPr>
        <w:t xml:space="preserve">"Counseling Strategies for Resilience in Venezuelan Youth"</w:t>
      </w:r>
      <w:r>
        <w:t xml:space="preserve">, Presented at the National Conference on Educational Psychology, Caracas – [Year].</w:t>
      </w:r>
    </w:p>
    <w:p>
      <w:pPr>
        <w:numPr>
          <w:ilvl w:val="0"/>
          <w:numId w:val="1007"/>
        </w:numPr>
        <w:pStyle w:val="Compact"/>
      </w:pPr>
      <w:r>
        <w:rPr>
          <w:bCs/>
          <w:b/>
        </w:rPr>
        <w:t xml:space="preserve">"Addressing Mental Health Challenges in Schools During Economic Crisis"</w:t>
      </w:r>
      <w:r>
        <w:t xml:space="preserve">, Published in Revista Venezolana de Educación, Volume [X] – [Year].</w:t>
      </w:r>
    </w:p>
    <w:bookmarkEnd w:id="29"/>
    <w:bookmarkStart w:id="30" w:name="volunteer-work"/>
    <w:p>
      <w:pPr>
        <w:pStyle w:val="Heading3"/>
      </w:pPr>
      <w:r>
        <w:t xml:space="preserve">Volunteer Work</w:t>
      </w:r>
    </w:p>
    <w:p>
      <w:pPr>
        <w:pStyle w:val="FirstParagraph"/>
      </w:pPr>
      <w:r>
        <w:rPr>
          <w:bCs/>
          <w:b/>
        </w:rPr>
        <w:t xml:space="preserve">Community Outreach Counselor</w:t>
      </w:r>
      <w:r>
        <w:t xml:space="preserve">, Centro de Atención Social (CAS), Caracas – [Start Year] to [End Year]</w:t>
      </w:r>
    </w:p>
    <w:p>
      <w:pPr>
        <w:numPr>
          <w:ilvl w:val="0"/>
          <w:numId w:val="1008"/>
        </w:numPr>
        <w:pStyle w:val="Compact"/>
      </w:pPr>
      <w:r>
        <w:t xml:space="preserve">Provided free counseling services to low-income families affected by the economic crisis in Venezuela.</w:t>
      </w:r>
    </w:p>
    <w:p>
      <w:pPr>
        <w:numPr>
          <w:ilvl w:val="0"/>
          <w:numId w:val="1008"/>
        </w:numPr>
        <w:pStyle w:val="Compact"/>
      </w:pPr>
      <w:r>
        <w:t xml:space="preserve">Organized mental health awareness campaigns in underserved neighborhoods of Caracas.</w:t>
      </w:r>
    </w:p>
    <w:bookmarkEnd w:id="30"/>
    <w:bookmarkStart w:id="31" w:name="references"/>
    <w:p>
      <w:pPr>
        <w:pStyle w:val="Heading3"/>
      </w:pPr>
      <w:r>
        <w:t xml:space="preserve">References</w:t>
      </w:r>
    </w:p>
    <w:p>
      <w:pPr>
        <w:pStyle w:val="FirstParagraph"/>
      </w:pPr>
      <w:r>
        <w:t xml:space="preserve">Available upon request. Contact [Your Email] or [Your Phone Number].</w:t>
      </w:r>
    </w:p>
    <w:bookmarkEnd w:id="31"/>
    <w:p>
      <w:pPr>
        <w:pStyle w:val="BodyText"/>
      </w:pPr>
      <w:r>
        <w:t xml:space="preserve">Curriculum Vitae for School Counselor in Venezuela Caracas – Created with dedication to educational excellence and student well-being.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in Venezuela Caracas</dc:title>
  <dc:creator/>
  <dc:language>en</dc:language>
  <cp:keywords/>
  <dcterms:created xsi:type="dcterms:W3CDTF">2026-07-21T14:55:14Z</dcterms:created>
  <dcterms:modified xsi:type="dcterms:W3CDTF">2026-07-21T14:55:14Z</dcterms:modified>
</cp:coreProperties>
</file>

<file path=docProps/custom.xml><?xml version="1.0" encoding="utf-8"?>
<Properties xmlns="http://schemas.openxmlformats.org/officeDocument/2006/custom-properties" xmlns:vt="http://schemas.openxmlformats.org/officeDocument/2006/docPropsVTypes"/>
</file>