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32" w:name="X4602187be6c52366313d213410a8bf4a81dc84f"/>
    <w:p>
      <w:pPr>
        <w:pStyle w:val="Heading2"/>
      </w:pPr>
      <w:r>
        <w:t xml:space="preserve">School Counselor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123 Nguyen Van Cu Street, District 5, Ho Chi Minh City, Vietnam</w:t>
      </w:r>
    </w:p>
    <w:bookmarkEnd w:id="20"/>
    <w:bookmarkStart w:id="21" w:name="professional-summary"/>
    <w:p>
      <w:pPr>
        <w:pStyle w:val="Heading3"/>
      </w:pPr>
      <w:r>
        <w:t xml:space="preserve">Professional Summary</w:t>
      </w:r>
    </w:p>
    <w:p>
      <w:pPr>
        <w:pStyle w:val="FirstParagraph"/>
      </w:pPr>
      <w:r>
        <w:t xml:space="preserve">A dedicated and compassionate School Counselor with [X years] of experience in providing academic, emotional, and social support to students in educational institutions across Vietnam. Specializing in fostering holistic development and creating inclusive learning environments tailored to the cultural and socio-economic context of Ho Chi Minh City. Committed to empowering students, educators, and families through evidence-based counseling practices aligned with the Vietnamese education system.</w:t>
      </w:r>
    </w:p>
    <w:bookmarkEnd w:id="21"/>
    <w:bookmarkStart w:id="22" w:name="education"/>
    <w:p>
      <w:pPr>
        <w:pStyle w:val="Heading3"/>
      </w:pPr>
      <w:r>
        <w:t xml:space="preserve">Education</w:t>
      </w:r>
    </w:p>
    <w:p>
      <w:pPr>
        <w:numPr>
          <w:ilvl w:val="0"/>
          <w:numId w:val="1001"/>
        </w:numPr>
        <w:pStyle w:val="Compact"/>
      </w:pPr>
      <w:r>
        <w:rPr>
          <w:bCs/>
          <w:b/>
        </w:rPr>
        <w:t xml:space="preserve">Bachelor of Psychology</w:t>
      </w:r>
      <w:r>
        <w:t xml:space="preserve">, [University Name], Hanoi, Vietnam (Graduated: 20XX)</w:t>
      </w:r>
    </w:p>
    <w:p>
      <w:pPr>
        <w:numPr>
          <w:ilvl w:val="0"/>
          <w:numId w:val="1001"/>
        </w:numPr>
        <w:pStyle w:val="Compact"/>
      </w:pPr>
      <w:r>
        <w:rPr>
          <w:bCs/>
          <w:b/>
        </w:rPr>
        <w:t xml:space="preserve">Master of Counseling Education</w:t>
      </w:r>
      <w:r>
        <w:t xml:space="preserve">, [University Name], Ho Chi Minh City, Vietnam (Graduated: 20XX)</w:t>
      </w:r>
    </w:p>
    <w:p>
      <w:pPr>
        <w:numPr>
          <w:ilvl w:val="0"/>
          <w:numId w:val="1001"/>
        </w:numPr>
        <w:pStyle w:val="Compact"/>
      </w:pPr>
      <w:r>
        <w:rPr>
          <w:bCs/>
          <w:b/>
        </w:rPr>
        <w:t xml:space="preserve">Certificate in School Counseling</w:t>
      </w:r>
      <w:r>
        <w:t xml:space="preserve">, [Institute Name], Ho Chi Minh City, Vietnam (Completed: 20XX)</w:t>
      </w:r>
    </w:p>
    <w:bookmarkEnd w:id="22"/>
    <w:bookmarkStart w:id="26" w:name="work-experience"/>
    <w:p>
      <w:pPr>
        <w:pStyle w:val="Heading3"/>
      </w:pPr>
      <w:r>
        <w:t xml:space="preserve">Work Experience</w:t>
      </w:r>
    </w:p>
    <w:bookmarkStart w:id="23" w:name="school-counselor"/>
    <w:p>
      <w:pPr>
        <w:pStyle w:val="Heading4"/>
      </w:pPr>
      <w:r>
        <w:t xml:space="preserve">School Counselor</w:t>
      </w:r>
    </w:p>
    <w:p>
      <w:pPr>
        <w:pStyle w:val="FirstParagraph"/>
      </w:pPr>
      <w:r>
        <w:rPr>
          <w:bCs/>
          <w:b/>
        </w:rPr>
        <w:t xml:space="preserve">Hoa Hong International School</w:t>
      </w:r>
      <w:r>
        <w:t xml:space="preserve">, District 10, Ho Chi Minh City (20XX–Present)</w:t>
      </w:r>
    </w:p>
    <w:p>
      <w:pPr>
        <w:numPr>
          <w:ilvl w:val="0"/>
          <w:numId w:val="1002"/>
        </w:numPr>
        <w:pStyle w:val="Compact"/>
      </w:pPr>
      <w:r>
        <w:t xml:space="preserve">Provided individual and group counseling services to students aged 6–18, addressing academic stress, behavioral issues, and emotional well-being.</w:t>
      </w:r>
    </w:p>
    <w:p>
      <w:pPr>
        <w:numPr>
          <w:ilvl w:val="0"/>
          <w:numId w:val="1002"/>
        </w:numPr>
        <w:pStyle w:val="Compact"/>
      </w:pPr>
      <w:r>
        <w:t xml:space="preserve">Collaborated with teachers to design and implement preventive programs focused on mental health awareness and social-emotional learning (SEL) in alignment with Vietnam’s Ministry of Education guidelines.</w:t>
      </w:r>
    </w:p>
    <w:p>
      <w:pPr>
        <w:numPr>
          <w:ilvl w:val="0"/>
          <w:numId w:val="1002"/>
        </w:numPr>
        <w:pStyle w:val="Compact"/>
      </w:pPr>
      <w:r>
        <w:t xml:space="preserve">Organized workshops for parents on fostering communication skills and managing teenage development, emphasizing cultural sensitivity in HCMC’s diverse communities.</w:t>
      </w:r>
    </w:p>
    <w:p>
      <w:pPr>
        <w:numPr>
          <w:ilvl w:val="0"/>
          <w:numId w:val="1002"/>
        </w:numPr>
        <w:pStyle w:val="Compact"/>
      </w:pPr>
      <w:r>
        <w:t xml:space="preserve">Conducted psychological assessments and maintained confidential records to support personalized student development plans.</w:t>
      </w:r>
    </w:p>
    <w:bookmarkEnd w:id="23"/>
    <w:bookmarkStart w:id="24" w:name="counseling-assistant"/>
    <w:p>
      <w:pPr>
        <w:pStyle w:val="Heading4"/>
      </w:pPr>
      <w:r>
        <w:t xml:space="preserve">Counseling Assistant</w:t>
      </w:r>
    </w:p>
    <w:p>
      <w:pPr>
        <w:pStyle w:val="FirstParagraph"/>
      </w:pPr>
      <w:r>
        <w:rPr>
          <w:bCs/>
          <w:b/>
        </w:rPr>
        <w:t xml:space="preserve">Quang Trung International School</w:t>
      </w:r>
      <w:r>
        <w:t xml:space="preserve">, District 12, Ho Chi Minh City (20XX–20XX)</w:t>
      </w:r>
    </w:p>
    <w:p>
      <w:pPr>
        <w:numPr>
          <w:ilvl w:val="0"/>
          <w:numId w:val="1003"/>
        </w:numPr>
        <w:pStyle w:val="Compact"/>
      </w:pPr>
      <w:r>
        <w:t xml:space="preserve">Assisted in creating a school-wide counseling framework to address bullying and academic performance gaps.</w:t>
      </w:r>
    </w:p>
    <w:p>
      <w:pPr>
        <w:numPr>
          <w:ilvl w:val="0"/>
          <w:numId w:val="1003"/>
        </w:numPr>
        <w:pStyle w:val="Compact"/>
      </w:pPr>
      <w:r>
        <w:t xml:space="preserve">Supported students with special needs through individualized guidance, ensuring compliance with Vietnam’s inclusive education policies.</w:t>
      </w:r>
    </w:p>
    <w:p>
      <w:pPr>
        <w:numPr>
          <w:ilvl w:val="0"/>
          <w:numId w:val="1003"/>
        </w:numPr>
        <w:pStyle w:val="Compact"/>
      </w:pPr>
      <w:r>
        <w:t xml:space="preserve">Trained faculty on identifying early signs of mental health challenges and referring students to appropriate resources.</w:t>
      </w:r>
    </w:p>
    <w:bookmarkEnd w:id="24"/>
    <w:bookmarkStart w:id="25" w:name="internship"/>
    <w:p>
      <w:pPr>
        <w:pStyle w:val="Heading4"/>
      </w:pPr>
      <w:r>
        <w:t xml:space="preserve">Internship</w:t>
      </w:r>
    </w:p>
    <w:p>
      <w:pPr>
        <w:pStyle w:val="FirstParagraph"/>
      </w:pPr>
      <w:r>
        <w:rPr>
          <w:bCs/>
          <w:b/>
        </w:rPr>
        <w:t xml:space="preserve">Nguyen Trai Primary School</w:t>
      </w:r>
      <w:r>
        <w:t xml:space="preserve">, District 1, Ho Chi Minh City (20XX)</w:t>
      </w:r>
    </w:p>
    <w:p>
      <w:pPr>
        <w:numPr>
          <w:ilvl w:val="0"/>
          <w:numId w:val="1004"/>
        </w:numPr>
        <w:pStyle w:val="Compact"/>
      </w:pPr>
      <w:r>
        <w:t xml:space="preserve">Gained hands-on experience in classroom counseling and student behavior management.</w:t>
      </w:r>
    </w:p>
    <w:p>
      <w:pPr>
        <w:numPr>
          <w:ilvl w:val="0"/>
          <w:numId w:val="1004"/>
        </w:numPr>
        <w:pStyle w:val="Compact"/>
      </w:pPr>
      <w:r>
        <w:t xml:space="preserve">Developed a peer support program to enhance school culture and reduce conflict among students.</w:t>
      </w:r>
    </w:p>
    <w:bookmarkEnd w:id="25"/>
    <w:bookmarkEnd w:id="26"/>
    <w:bookmarkStart w:id="27" w:name="skills"/>
    <w:p>
      <w:pPr>
        <w:pStyle w:val="Heading3"/>
      </w:pPr>
      <w:r>
        <w:t xml:space="preserve">Skills</w:t>
      </w:r>
    </w:p>
    <w:p>
      <w:pPr>
        <w:numPr>
          <w:ilvl w:val="0"/>
          <w:numId w:val="1005"/>
        </w:numPr>
        <w:pStyle w:val="Compact"/>
      </w:pPr>
      <w:r>
        <w:rPr>
          <w:bCs/>
          <w:b/>
        </w:rPr>
        <w:t xml:space="preserve">Counseling Techniques:</w:t>
      </w:r>
      <w:r>
        <w:t xml:space="preserve"> </w:t>
      </w:r>
      <w:r>
        <w:t xml:space="preserve">Active listening, cognitive-behavioral therapy (CBT), motivational interviewing.</w:t>
      </w:r>
    </w:p>
    <w:p>
      <w:pPr>
        <w:numPr>
          <w:ilvl w:val="0"/>
          <w:numId w:val="1005"/>
        </w:numPr>
        <w:pStyle w:val="Compact"/>
      </w:pPr>
      <w:r>
        <w:rPr>
          <w:bCs/>
          <w:b/>
        </w:rPr>
        <w:t xml:space="preserve">Cultural Competence:</w:t>
      </w:r>
      <w:r>
        <w:t xml:space="preserve"> </w:t>
      </w:r>
      <w:r>
        <w:t xml:space="preserve">Deep understanding of Vietnamese cultural norms, family dynamics, and educational expectations in Ho Chi Minh City.</w:t>
      </w:r>
    </w:p>
    <w:p>
      <w:pPr>
        <w:numPr>
          <w:ilvl w:val="0"/>
          <w:numId w:val="1005"/>
        </w:numPr>
        <w:pStyle w:val="Compact"/>
      </w:pPr>
      <w:r>
        <w:rPr>
          <w:bCs/>
          <w:b/>
        </w:rPr>
        <w:t xml:space="preserve">Communication:</w:t>
      </w:r>
      <w:r>
        <w:t xml:space="preserve"> </w:t>
      </w:r>
      <w:r>
        <w:t xml:space="preserve">Proficient in Vietnamese and English; skilled in translating complex psychological concepts for students and parents.</w:t>
      </w:r>
    </w:p>
    <w:p>
      <w:pPr>
        <w:numPr>
          <w:ilvl w:val="0"/>
          <w:numId w:val="1005"/>
        </w:numPr>
        <w:pStyle w:val="Compact"/>
      </w:pPr>
      <w:r>
        <w:rPr>
          <w:bCs/>
          <w:b/>
        </w:rPr>
        <w:t xml:space="preserve">Program Development:</w:t>
      </w:r>
      <w:r>
        <w:t xml:space="preserve"> </w:t>
      </w:r>
      <w:r>
        <w:t xml:space="preserve">Experienced in creating school-based initiatives for mental health, career guidance, and student wellness.</w:t>
      </w:r>
    </w:p>
    <w:p>
      <w:pPr>
        <w:numPr>
          <w:ilvl w:val="0"/>
          <w:numId w:val="1005"/>
        </w:numPr>
        <w:pStyle w:val="Compact"/>
      </w:pPr>
      <w:r>
        <w:rPr>
          <w:bCs/>
          <w:b/>
        </w:rPr>
        <w:t xml:space="preserve">Data Management:</w:t>
      </w:r>
      <w:r>
        <w:t xml:space="preserve"> </w:t>
      </w:r>
      <w:r>
        <w:t xml:space="preserve">Adept at maintaining confidential student records and using software like Microsoft Office and Google Workspace.</w:t>
      </w:r>
    </w:p>
    <w:bookmarkEnd w:id="27"/>
    <w:bookmarkStart w:id="28" w:name="certifications"/>
    <w:p>
      <w:pPr>
        <w:pStyle w:val="Heading3"/>
      </w:pPr>
      <w:r>
        <w:t xml:space="preserve">Certifications</w:t>
      </w:r>
    </w:p>
    <w:p>
      <w:pPr>
        <w:numPr>
          <w:ilvl w:val="0"/>
          <w:numId w:val="1006"/>
        </w:numPr>
        <w:pStyle w:val="Compact"/>
      </w:pPr>
      <w:r>
        <w:rPr>
          <w:bCs/>
          <w:b/>
        </w:rPr>
        <w:t xml:space="preserve">National Certification in School Counseling</w:t>
      </w:r>
      <w:r>
        <w:t xml:space="preserve">, Vietnam Ministry of Education and Training (20XX)</w:t>
      </w:r>
    </w:p>
    <w:p>
      <w:pPr>
        <w:numPr>
          <w:ilvl w:val="0"/>
          <w:numId w:val="1006"/>
        </w:numPr>
        <w:pStyle w:val="Compact"/>
      </w:pPr>
      <w:r>
        <w:rPr>
          <w:bCs/>
          <w:b/>
        </w:rPr>
        <w:t xml:space="preserve">CADC (Certified Addiction Counselor)</w:t>
      </w:r>
      <w:r>
        <w:t xml:space="preserve">, [Institute Name], Ho Chi Minh City (20XX)</w:t>
      </w:r>
    </w:p>
    <w:p>
      <w:pPr>
        <w:numPr>
          <w:ilvl w:val="0"/>
          <w:numId w:val="1006"/>
        </w:numPr>
        <w:pStyle w:val="Compact"/>
      </w:pPr>
      <w:r>
        <w:rPr>
          <w:bCs/>
          <w:b/>
        </w:rPr>
        <w:t xml:space="preserve">First Aid and CPR Certification</w:t>
      </w:r>
      <w:r>
        <w:t xml:space="preserve">, Red Cross, Vietnam (20XX)</w:t>
      </w:r>
    </w:p>
    <w:bookmarkEnd w:id="28"/>
    <w:bookmarkStart w:id="29" w:name="languages"/>
    <w:p>
      <w:pPr>
        <w:pStyle w:val="Heading3"/>
      </w:pPr>
      <w:r>
        <w:t xml:space="preserve">Languages</w:t>
      </w:r>
    </w:p>
    <w:p>
      <w:pPr>
        <w:numPr>
          <w:ilvl w:val="0"/>
          <w:numId w:val="1007"/>
        </w:numPr>
        <w:pStyle w:val="Compact"/>
      </w:pPr>
      <w:r>
        <w:t xml:space="preserve">Vietnamese – Native proficiency</w:t>
      </w:r>
    </w:p>
    <w:p>
      <w:pPr>
        <w:numPr>
          <w:ilvl w:val="0"/>
          <w:numId w:val="1007"/>
        </w:numPr>
        <w:pStyle w:val="Compact"/>
      </w:pPr>
      <w:r>
        <w:t xml:space="preserve">English – Fluent (IELTS 7.5)</w:t>
      </w:r>
    </w:p>
    <w:bookmarkEnd w:id="29"/>
    <w:bookmarkStart w:id="30" w:name="professional-development"/>
    <w:p>
      <w:pPr>
        <w:pStyle w:val="Heading3"/>
      </w:pPr>
      <w:r>
        <w:t xml:space="preserve">Professional Development</w:t>
      </w:r>
    </w:p>
    <w:p>
      <w:pPr>
        <w:numPr>
          <w:ilvl w:val="0"/>
          <w:numId w:val="1008"/>
        </w:numPr>
        <w:pStyle w:val="Compact"/>
      </w:pPr>
      <w:r>
        <w:rPr>
          <w:bCs/>
          <w:b/>
        </w:rPr>
        <w:t xml:space="preserve">Workshop on Trauma-Informed Practices in Schools</w:t>
      </w:r>
      <w:r>
        <w:t xml:space="preserve">, Ho Chi Minh City, Vietnam (20XX)</w:t>
      </w:r>
    </w:p>
    <w:p>
      <w:pPr>
        <w:numPr>
          <w:ilvl w:val="0"/>
          <w:numId w:val="1008"/>
        </w:numPr>
        <w:pStyle w:val="Compact"/>
      </w:pPr>
      <w:r>
        <w:rPr>
          <w:bCs/>
          <w:b/>
        </w:rPr>
        <w:t xml:space="preserve">Seminar on Youth Mental Health in Asia</w:t>
      </w:r>
      <w:r>
        <w:t xml:space="preserve">, HCMC, Vietnam (20XX)</w:t>
      </w:r>
    </w:p>
    <w:p>
      <w:pPr>
        <w:numPr>
          <w:ilvl w:val="0"/>
          <w:numId w:val="1008"/>
        </w:numPr>
        <w:pStyle w:val="Compact"/>
      </w:pPr>
      <w:r>
        <w:rPr>
          <w:bCs/>
          <w:b/>
        </w:rPr>
        <w:t xml:space="preserve">Training on Inclusive Education for Students with Disabilities</w:t>
      </w:r>
      <w:r>
        <w:t xml:space="preserve">, [Institute Name], HCMC (20XX)</w:t>
      </w:r>
    </w:p>
    <w:bookmarkEnd w:id="30"/>
    <w:bookmarkStart w:id="31" w:name="references"/>
    <w:p>
      <w:pPr>
        <w:pStyle w:val="Heading3"/>
      </w:pPr>
      <w:r>
        <w:t xml:space="preserve">References</w:t>
      </w:r>
    </w:p>
    <w:p>
      <w:pPr>
        <w:pStyle w:val="FirstParagraph"/>
      </w:pPr>
      <w:r>
        <w:t xml:space="preserve">Available upon request. Contact [Your Name] at [your.email@example.com] or +84 [Your Phone Number].</w:t>
      </w:r>
    </w:p>
    <w:bookmarkEnd w:id="31"/>
    <w:p>
      <w:pPr>
        <w:pStyle w:val="BodyText"/>
      </w:pPr>
      <w:r>
        <w:t xml:space="preserve">This Curriculum Vitae is tailored for the role of School Counselor in Vietnam Ho Chi Minh City, emphasizing cultural adaptability, educational expertise, and a commitment to student well-being in a dynamic urban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Vietnam Ho Chi Minh City</dc:title>
  <dc:creator/>
  <dc:language>en</dc:language>
  <cp:keywords/>
  <dcterms:created xsi:type="dcterms:W3CDTF">2026-06-04T09:01:59Z</dcterms:created>
  <dcterms:modified xsi:type="dcterms:W3CDTF">2026-06-04T09:01:59Z</dcterms:modified>
</cp:coreProperties>
</file>

<file path=docProps/custom.xml><?xml version="1.0" encoding="utf-8"?>
<Properties xmlns="http://schemas.openxmlformats.org/officeDocument/2006/custom-properties" xmlns:vt="http://schemas.openxmlformats.org/officeDocument/2006/docPropsVTypes"/>
</file>