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Brussels-Capital Region, Belgium</w:t>
      </w:r>
    </w:p>
    <w:bookmarkEnd w:id="20"/>
    <w:bookmarkStart w:id="21" w:name="professional-summary"/>
    <w:p>
      <w:pPr>
        <w:pStyle w:val="Heading2"/>
      </w:pPr>
      <w:r>
        <w:t xml:space="preserve">Professional Summary</w:t>
      </w:r>
    </w:p>
    <w:p>
      <w:pPr>
        <w:pStyle w:val="FirstParagraph"/>
      </w:pPr>
      <w:r>
        <w:t xml:space="preserve">I am a dedicated and compassionate Social Worker with over [X years] of experience in supporting individuals and communities in the Belgium Brussels region. My expertise lies in providing holistic care to vulnerable populations, including refugees, families, and marginalized groups. As a Social Worker in Belgium Brussels, I have developed a strong understanding of local social policies, cultural diversity, and the unique challenges faced by residents. My commitment to social inclusion and empowerment aligns with the values of Belgian societal institutions. I am passionate about creating sustainable solutions to improve quality of life and foster resilience in communities across Brussels.</w:t>
      </w:r>
    </w:p>
    <w:p>
      <w:pPr>
        <w:pStyle w:val="BodyText"/>
      </w:pPr>
      <w:r>
        <w:t xml:space="preserve">My work as a Social Worker in Belgium Brussels has been shaped by collaboration with NGOs, local authorities, and international organizations. I specialize in areas such as mental health support, crisis intervention, and community development. My goal is to advocate for equitable access to resources while promoting dignity and autonomy for all individuals.</w:t>
      </w:r>
    </w:p>
    <w:bookmarkEnd w:id="21"/>
    <w:bookmarkStart w:id="25"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Brussels Community Center for Social Integration (BCSI)</w:t>
      </w:r>
    </w:p>
    <w:p>
      <w:pPr>
        <w:pStyle w:val="BodyText"/>
      </w:pPr>
      <w:r>
        <w:rPr>
          <w:iCs/>
          <w:i/>
        </w:rPr>
        <w:t xml:space="preserve">January 2018 – Present</w:t>
      </w:r>
    </w:p>
    <w:p>
      <w:pPr>
        <w:numPr>
          <w:ilvl w:val="0"/>
          <w:numId w:val="1001"/>
        </w:numPr>
        <w:pStyle w:val="Compact"/>
      </w:pPr>
      <w:r>
        <w:t xml:space="preserve">Provided direct support to over 500+ individuals and families facing housing instability, employment barriers, and mental health challenges in Belgium Brussels.</w:t>
      </w:r>
    </w:p>
    <w:p>
      <w:pPr>
        <w:numPr>
          <w:ilvl w:val="0"/>
          <w:numId w:val="1001"/>
        </w:numPr>
        <w:pStyle w:val="Compact"/>
      </w:pPr>
      <w:r>
        <w:t xml:space="preserve">Developed and implemented personalized care plans aligned with Belgian social welfare guidelines, ensuring compliance with local regulations.</w:t>
      </w:r>
    </w:p>
    <w:p>
      <w:pPr>
        <w:numPr>
          <w:ilvl w:val="0"/>
          <w:numId w:val="1001"/>
        </w:numPr>
        <w:pStyle w:val="Compact"/>
      </w:pPr>
      <w:r>
        <w:t xml:space="preserve">Collaborated with municipal authorities in Brussels to streamline access to public services such as healthcare, education, and financial assistance.</w:t>
      </w:r>
    </w:p>
    <w:p>
      <w:pPr>
        <w:numPr>
          <w:ilvl w:val="0"/>
          <w:numId w:val="1001"/>
        </w:numPr>
        <w:pStyle w:val="Compact"/>
      </w:pPr>
      <w:r>
        <w:t xml:space="preserve">Organized workshops on cultural integration and conflict resolution for refugee communities in Brussels.</w:t>
      </w:r>
    </w:p>
    <w:p>
      <w:pPr>
        <w:numPr>
          <w:ilvl w:val="0"/>
          <w:numId w:val="1001"/>
        </w:numPr>
        <w:pStyle w:val="Compact"/>
      </w:pPr>
      <w:r>
        <w:t xml:space="preserve">Served as a liaison between clients and stakeholders, advocating for their rights and needs within the framework of Belgium’s social policies.</w:t>
      </w:r>
    </w:p>
    <w:bookmarkEnd w:id="22"/>
    <w:bookmarkStart w:id="23" w:name="community-outreach-coordinator"/>
    <w:p>
      <w:pPr>
        <w:pStyle w:val="Heading3"/>
      </w:pPr>
      <w:r>
        <w:t xml:space="preserve">Community Outreach Coordinator</w:t>
      </w:r>
    </w:p>
    <w:p>
      <w:pPr>
        <w:pStyle w:val="FirstParagraph"/>
      </w:pPr>
      <w:r>
        <w:rPr>
          <w:bCs/>
          <w:b/>
        </w:rPr>
        <w:t xml:space="preserve">International Organization for Migration (IOM) – Brussels Office</w:t>
      </w:r>
    </w:p>
    <w:p>
      <w:pPr>
        <w:pStyle w:val="BodyText"/>
      </w:pPr>
      <w:r>
        <w:rPr>
          <w:iCs/>
          <w:i/>
        </w:rPr>
        <w:t xml:space="preserve">June 2015 – December 2017</w:t>
      </w:r>
    </w:p>
    <w:p>
      <w:pPr>
        <w:numPr>
          <w:ilvl w:val="0"/>
          <w:numId w:val="1002"/>
        </w:numPr>
        <w:pStyle w:val="Compact"/>
      </w:pPr>
      <w:r>
        <w:t xml:space="preserve">Managed projects focused on migrant and refugee integration, working closely with NGOs and local authorities in Belgium Brussels.</w:t>
      </w:r>
    </w:p>
    <w:p>
      <w:pPr>
        <w:numPr>
          <w:ilvl w:val="0"/>
          <w:numId w:val="1002"/>
        </w:numPr>
        <w:pStyle w:val="Compact"/>
      </w:pPr>
      <w:r>
        <w:t xml:space="preserve">Conducted needs assessments to identify gaps in social services and proposed targeted interventions.</w:t>
      </w:r>
    </w:p>
    <w:p>
      <w:pPr>
        <w:numPr>
          <w:ilvl w:val="0"/>
          <w:numId w:val="1002"/>
        </w:numPr>
        <w:pStyle w:val="Compact"/>
      </w:pPr>
      <w:r>
        <w:t xml:space="preserve">Trained volunteers on trauma-informed care practices, emphasizing the importance of cultural sensitivity in Belgium Brussels’s diverse communities.</w:t>
      </w:r>
    </w:p>
    <w:p>
      <w:pPr>
        <w:numPr>
          <w:ilvl w:val="0"/>
          <w:numId w:val="1002"/>
        </w:numPr>
        <w:pStyle w:val="Compact"/>
      </w:pPr>
      <w:r>
        <w:t xml:space="preserve">Supported the establishment of a drop-in center for unaccompanied minors, ensuring compliance with Belgian child protection laws.</w:t>
      </w:r>
    </w:p>
    <w:bookmarkEnd w:id="23"/>
    <w:bookmarkStart w:id="24" w:name="internship-social-work-assistant"/>
    <w:p>
      <w:pPr>
        <w:pStyle w:val="Heading3"/>
      </w:pPr>
      <w:r>
        <w:t xml:space="preserve">Internship – Social Work Assistant</w:t>
      </w:r>
    </w:p>
    <w:p>
      <w:pPr>
        <w:pStyle w:val="FirstParagraph"/>
      </w:pPr>
      <w:r>
        <w:rPr>
          <w:bCs/>
          <w:b/>
        </w:rPr>
        <w:t xml:space="preserve">Saint-Pierre Hospital – Department of Psychosocial Support</w:t>
      </w:r>
    </w:p>
    <w:p>
      <w:pPr>
        <w:pStyle w:val="BodyText"/>
      </w:pPr>
      <w:r>
        <w:rPr>
          <w:iCs/>
          <w:i/>
        </w:rPr>
        <w:t xml:space="preserve">August 2014 – May 2015</w:t>
      </w:r>
    </w:p>
    <w:p>
      <w:pPr>
        <w:numPr>
          <w:ilvl w:val="0"/>
          <w:numId w:val="1003"/>
        </w:numPr>
        <w:pStyle w:val="Compact"/>
      </w:pPr>
      <w:r>
        <w:t xml:space="preserve">Aided in the coordination of mental health programs for patients with complex needs, including those experiencing homelessness in Brussels.</w:t>
      </w:r>
    </w:p>
    <w:p>
      <w:pPr>
        <w:numPr>
          <w:ilvl w:val="0"/>
          <w:numId w:val="1003"/>
        </w:numPr>
        <w:pStyle w:val="Compact"/>
      </w:pPr>
      <w:r>
        <w:t xml:space="preserve">Facilitated group therapy sessions and peer support networks, fostering a sense of community among participants.</w:t>
      </w:r>
    </w:p>
    <w:p>
      <w:pPr>
        <w:numPr>
          <w:ilvl w:val="0"/>
          <w:numId w:val="1003"/>
        </w:numPr>
        <w:pStyle w:val="Compact"/>
      </w:pPr>
      <w:r>
        <w:t xml:space="preserve">Assisted in the development of outreach strategies to engage hard-to-reach populations in Belgium Brussels.</w:t>
      </w:r>
    </w:p>
    <w:bookmarkEnd w:id="24"/>
    <w:bookmarkEnd w:id="25"/>
    <w:bookmarkStart w:id="28" w:name="educational-background"/>
    <w:p>
      <w:pPr>
        <w:pStyle w:val="Heading2"/>
      </w:pPr>
      <w:r>
        <w:t xml:space="preserve">Educational Background</w:t>
      </w:r>
    </w:p>
    <w:bookmarkStart w:id="26" w:name="bachelor-of-social-work-bsw"/>
    <w:p>
      <w:pPr>
        <w:pStyle w:val="Heading3"/>
      </w:pPr>
      <w:r>
        <w:t xml:space="preserve">Bachelor of Social Work (BSW)</w:t>
      </w:r>
    </w:p>
    <w:p>
      <w:pPr>
        <w:pStyle w:val="FirstParagraph"/>
      </w:pPr>
      <w:r>
        <w:rPr>
          <w:bCs/>
          <w:b/>
        </w:rPr>
        <w:t xml:space="preserve">Université libre de Bruxelles (ULB)</w:t>
      </w:r>
    </w:p>
    <w:p>
      <w:pPr>
        <w:pStyle w:val="BodyText"/>
      </w:pPr>
      <w:r>
        <w:rPr>
          <w:iCs/>
          <w:i/>
        </w:rPr>
        <w:t xml:space="preserve">Graduated: June 2014</w:t>
      </w:r>
    </w:p>
    <w:p>
      <w:pPr>
        <w:numPr>
          <w:ilvl w:val="0"/>
          <w:numId w:val="1004"/>
        </w:numPr>
        <w:pStyle w:val="Compact"/>
      </w:pPr>
      <w:r>
        <w:t xml:space="preserve">Courses included social policy, community development, and human behavior in the social environment.</w:t>
      </w:r>
    </w:p>
    <w:p>
      <w:pPr>
        <w:numPr>
          <w:ilvl w:val="0"/>
          <w:numId w:val="1004"/>
        </w:numPr>
        <w:pStyle w:val="Compact"/>
      </w:pPr>
      <w:r>
        <w:t xml:space="preserve">Completed a field placement with a Brussels-based NGO focused on youth at-risk, gaining hands-on experience in Belgium Brussels’s social services.</w:t>
      </w:r>
    </w:p>
    <w:bookmarkEnd w:id="26"/>
    <w:bookmarkStart w:id="27" w:name="master-of-social-work-msw"/>
    <w:p>
      <w:pPr>
        <w:pStyle w:val="Heading3"/>
      </w:pPr>
      <w:r>
        <w:t xml:space="preserve">Master of Social Work (MSW)</w:t>
      </w:r>
    </w:p>
    <w:p>
      <w:pPr>
        <w:pStyle w:val="FirstParagraph"/>
      </w:pPr>
      <w:r>
        <w:rPr>
          <w:bCs/>
          <w:b/>
        </w:rPr>
        <w:t xml:space="preserve">Vrije Universiteit Brussel (VUB)</w:t>
      </w:r>
    </w:p>
    <w:p>
      <w:pPr>
        <w:pStyle w:val="BodyText"/>
      </w:pPr>
      <w:r>
        <w:rPr>
          <w:iCs/>
          <w:i/>
        </w:rPr>
        <w:t xml:space="preserve">Graduated: June 2016</w:t>
      </w:r>
    </w:p>
    <w:p>
      <w:pPr>
        <w:numPr>
          <w:ilvl w:val="0"/>
          <w:numId w:val="1005"/>
        </w:numPr>
        <w:pStyle w:val="Compact"/>
      </w:pPr>
      <w:r>
        <w:t xml:space="preserve">Focused on advanced clinical practice, policy analysis, and research methods relevant to social work in Belgium.</w:t>
      </w:r>
    </w:p>
    <w:p>
      <w:pPr>
        <w:numPr>
          <w:ilvl w:val="0"/>
          <w:numId w:val="1005"/>
        </w:numPr>
        <w:pStyle w:val="Compact"/>
      </w:pPr>
      <w:r>
        <w:t xml:space="preserve">Conducted a thesis on "Barriers to Mental Health Care for Migrants in Brussels," contributing to local policy discussions.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French Language Proficiency:</w:t>
      </w:r>
      <w:r>
        <w:t xml:space="preserve"> </w:t>
      </w:r>
      <w:r>
        <w:t xml:space="preserve">DELF B2 (Diplôme d'Études en Langue Française)</w:t>
      </w:r>
    </w:p>
    <w:p>
      <w:pPr>
        <w:numPr>
          <w:ilvl w:val="0"/>
          <w:numId w:val="1006"/>
        </w:numPr>
        <w:pStyle w:val="Compact"/>
      </w:pPr>
      <w:r>
        <w:rPr>
          <w:bCs/>
          <w:b/>
        </w:rPr>
        <w:t xml:space="preserve">Dutch Language Proficiency:</w:t>
      </w:r>
      <w:r>
        <w:t xml:space="preserve"> </w:t>
      </w:r>
      <w:r>
        <w:t xml:space="preserve">Niveau B1 (Sprekken, Luisteren, Lezen, Schrijven)</w:t>
      </w:r>
    </w:p>
    <w:p>
      <w:pPr>
        <w:numPr>
          <w:ilvl w:val="0"/>
          <w:numId w:val="1006"/>
        </w:numPr>
        <w:pStyle w:val="Compact"/>
      </w:pPr>
      <w:r>
        <w:rPr>
          <w:bCs/>
          <w:b/>
        </w:rPr>
        <w:t xml:space="preserve">Certified Crisis Intervention Specialist</w:t>
      </w:r>
      <w:r>
        <w:t xml:space="preserve"> </w:t>
      </w:r>
      <w:r>
        <w:t xml:space="preserve">– Institute of Crisis Management, Brussels (2020)</w:t>
      </w:r>
    </w:p>
    <w:p>
      <w:pPr>
        <w:numPr>
          <w:ilvl w:val="0"/>
          <w:numId w:val="1006"/>
        </w:numPr>
        <w:pStyle w:val="Compact"/>
      </w:pPr>
      <w:r>
        <w:rPr>
          <w:bCs/>
          <w:b/>
        </w:rPr>
        <w:t xml:space="preserve">Training in Trauma-Informed Care</w:t>
      </w:r>
      <w:r>
        <w:t xml:space="preserve"> </w:t>
      </w:r>
      <w:r>
        <w:t xml:space="preserve">– Belgian Red Cross (2019)</w:t>
      </w:r>
    </w:p>
    <w:p>
      <w:pPr>
        <w:numPr>
          <w:ilvl w:val="0"/>
          <w:numId w:val="1006"/>
        </w:numPr>
        <w:pStyle w:val="Compact"/>
      </w:pPr>
      <w:r>
        <w:rPr>
          <w:bCs/>
          <w:b/>
        </w:rPr>
        <w:t xml:space="preserve">Workshop on Multicultural Competence in Social Work</w:t>
      </w:r>
      <w:r>
        <w:t xml:space="preserve"> </w:t>
      </w:r>
      <w:r>
        <w:t xml:space="preserve">– Université de Liège (2018)</w:t>
      </w:r>
    </w:p>
    <w:bookmarkEnd w:id="29"/>
    <w:bookmarkStart w:id="30" w:name="skills"/>
    <w:p>
      <w:pPr>
        <w:pStyle w:val="Heading2"/>
      </w:pPr>
      <w:r>
        <w:t xml:space="preserve">Skills</w:t>
      </w:r>
    </w:p>
    <w:p>
      <w:pPr>
        <w:numPr>
          <w:ilvl w:val="0"/>
          <w:numId w:val="1007"/>
        </w:numPr>
        <w:pStyle w:val="Compact"/>
      </w:pPr>
      <w:r>
        <w:rPr>
          <w:bCs/>
          <w:b/>
        </w:rPr>
        <w:t xml:space="preserve">Case Management:</w:t>
      </w:r>
      <w:r>
        <w:t xml:space="preserve"> </w:t>
      </w:r>
      <w:r>
        <w:t xml:space="preserve">Expertise in developing and monitoring individualized support plans for clients in Belgium Brussels.</w:t>
      </w:r>
    </w:p>
    <w:p>
      <w:pPr>
        <w:numPr>
          <w:ilvl w:val="0"/>
          <w:numId w:val="1007"/>
        </w:numPr>
        <w:pStyle w:val="Compact"/>
      </w:pPr>
      <w:r>
        <w:rPr>
          <w:bCs/>
          <w:b/>
        </w:rPr>
        <w:t xml:space="preserve">Crisis Intervention:</w:t>
      </w:r>
      <w:r>
        <w:t xml:space="preserve"> </w:t>
      </w:r>
      <w:r>
        <w:t xml:space="preserve">Trained to address emergencies such as domestic violence, homelessness, and mental health crises.</w:t>
      </w:r>
    </w:p>
    <w:p>
      <w:pPr>
        <w:numPr>
          <w:ilvl w:val="0"/>
          <w:numId w:val="1007"/>
        </w:numPr>
        <w:pStyle w:val="Compact"/>
      </w:pPr>
      <w:r>
        <w:rPr>
          <w:bCs/>
          <w:b/>
        </w:rPr>
        <w:t xml:space="preserve">Cultural Competency:</w:t>
      </w:r>
      <w:r>
        <w:t xml:space="preserve"> </w:t>
      </w:r>
      <w:r>
        <w:t xml:space="preserve">Proficient in working with diverse populations, including refugees and minority communities in Belgium.</w:t>
      </w:r>
    </w:p>
    <w:p>
      <w:pPr>
        <w:numPr>
          <w:ilvl w:val="0"/>
          <w:numId w:val="1007"/>
        </w:numPr>
        <w:pStyle w:val="Compact"/>
      </w:pPr>
      <w:r>
        <w:rPr>
          <w:bCs/>
          <w:b/>
        </w:rPr>
        <w:t xml:space="preserve">Communication:</w:t>
      </w:r>
      <w:r>
        <w:t xml:space="preserve"> </w:t>
      </w:r>
      <w:r>
        <w:t xml:space="preserve">Strong written and verbal skills in French, Dutch, and English, essential for navigating Belgium Brussels’s multilingual environment.</w:t>
      </w:r>
    </w:p>
    <w:p>
      <w:pPr>
        <w:numPr>
          <w:ilvl w:val="0"/>
          <w:numId w:val="1007"/>
        </w:numPr>
        <w:pStyle w:val="Compact"/>
      </w:pPr>
      <w:r>
        <w:rPr>
          <w:bCs/>
          <w:b/>
        </w:rPr>
        <w:t xml:space="preserve">Policy Advocacy:</w:t>
      </w:r>
      <w:r>
        <w:t xml:space="preserve"> </w:t>
      </w:r>
      <w:r>
        <w:t xml:space="preserve">Familiarity with Belgian social policies and the ability to influence systemic change through grassroots efforts.</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Dutch:</w:t>
      </w:r>
      <w:r>
        <w:t xml:space="preserve"> </w:t>
      </w:r>
      <w:r>
        <w:t xml:space="preserve">Proficient (B1–B2)</w:t>
      </w:r>
    </w:p>
    <w:p>
      <w:pPr>
        <w:numPr>
          <w:ilvl w:val="0"/>
          <w:numId w:val="1008"/>
        </w:numPr>
        <w:pStyle w:val="Compact"/>
      </w:pPr>
      <w:r>
        <w:rPr>
          <w:bCs/>
          <w:b/>
        </w:rPr>
        <w:t xml:space="preserve">English:</w:t>
      </w:r>
      <w:r>
        <w:t xml:space="preserve"> </w:t>
      </w:r>
      <w:r>
        <w:t xml:space="preserve">Fluent</w:t>
      </w:r>
    </w:p>
    <w:bookmarkEnd w:id="31"/>
    <w:bookmarkStart w:id="32" w:name="references"/>
    <w:p>
      <w:pPr>
        <w:pStyle w:val="Heading2"/>
      </w:pPr>
      <w:r>
        <w:t xml:space="preserve">References</w:t>
      </w:r>
    </w:p>
    <w:p>
      <w:pPr>
        <w:pStyle w:val="FirstParagraph"/>
      </w:pPr>
      <w:r>
        <w:t xml:space="preserve">Available upon request. References include supervisors from BCSI, IOM, and Saint-Pierre Hospital in Belgium Brussels.</w:t>
      </w:r>
    </w:p>
    <w:bookmarkEnd w:id="32"/>
    <w:p>
      <w:pPr>
        <w:pStyle w:val="BodyText"/>
      </w:pPr>
      <w:r>
        <w:rPr>
          <w:iCs/>
          <w:i/>
        </w:rPr>
        <w:t xml:space="preserve">Curriculum Vitae for Social Worker in Belgium Brussels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Belgium Brussels</dc:title>
  <dc:creator/>
  <dc:language>en</dc:language>
  <cp:keywords/>
  <dcterms:created xsi:type="dcterms:W3CDTF">2026-05-31T19:09:03Z</dcterms:created>
  <dcterms:modified xsi:type="dcterms:W3CDTF">2026-05-31T19:09:03Z</dcterms:modified>
</cp:coreProperties>
</file>

<file path=docProps/custom.xml><?xml version="1.0" encoding="utf-8"?>
<Properties xmlns="http://schemas.openxmlformats.org/officeDocument/2006/custom-properties" xmlns:vt="http://schemas.openxmlformats.org/officeDocument/2006/docPropsVTypes"/>
</file>