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 Ferreira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Asa Sul, Brasília - DF, Brazil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joaosilva.socialwork@gmail.com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+55 (61) 98765-4321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Brazilian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Social Worker with over a decade of experience in Brazil Brasília, specializing in community development, mental health support, and social inclusion programs. Committed to addressing the unique socio-economic challenges faced by marginalized populations in the Federal District. Proficient in navigating Brazilian public policies and collaborating with local authorities to implement sustainable solutions for vulnerable groups.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Social Work</w:t>
      </w:r>
      <w:r>
        <w:t xml:space="preserve">, Universidade de Brasília (UnB), 2010–2014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Pós-Graduação em Assistência Social</w:t>
      </w:r>
      <w:r>
        <w:t xml:space="preserve">, Faculdade de Ciências Sociais Aplicadas, 2016–2017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Curso de Formação Continuada em Psicologia Social da Saúde</w:t>
      </w:r>
      <w:r>
        <w:t xml:space="preserve">, Ministério da Saúde, 2019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community-social-worker"/>
    <w:p>
      <w:pPr>
        <w:pStyle w:val="Heading3"/>
      </w:pPr>
      <w:r>
        <w:t xml:space="preserve">Community Social Worker</w:t>
      </w:r>
    </w:p>
    <w:p>
      <w:pPr>
        <w:pStyle w:val="FirstParagraph"/>
      </w:pPr>
      <w:r>
        <w:rPr>
          <w:bCs/>
          <w:b/>
        </w:rPr>
        <w:t xml:space="preserve">Instituto de Desenvolvimento Humano (IDH)</w:t>
      </w:r>
      <w:r>
        <w:t xml:space="preserve">, Brasília - DF, Brazil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Managed case studies for over 200 families in low-income neighborhoods, focusing on access to education, healthcare, and housing.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agencies to design and execute programs addressing domestic violence and child protection.</w:t>
      </w:r>
    </w:p>
    <w:p>
      <w:pPr>
        <w:numPr>
          <w:ilvl w:val="0"/>
          <w:numId w:val="1002"/>
        </w:numPr>
        <w:pStyle w:val="Compact"/>
      </w:pPr>
      <w:r>
        <w:t xml:space="preserve">Conducted workshops on social rights awareness for residents of Brasília’s peripheral areas, reaching 500+ participants annually.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sessions for mental health support, aligning with Brazil’s National Health Policy.</w:t>
      </w:r>
    </w:p>
    <w:bookmarkEnd w:id="23"/>
    <w:bookmarkStart w:id="24" w:name="social-work-intern"/>
    <w:p>
      <w:pPr>
        <w:pStyle w:val="Heading3"/>
      </w:pPr>
      <w:r>
        <w:t xml:space="preserve">Social Work Intern</w:t>
      </w:r>
    </w:p>
    <w:p>
      <w:pPr>
        <w:pStyle w:val="FirstParagraph"/>
      </w:pPr>
      <w:r>
        <w:rPr>
          <w:bCs/>
          <w:b/>
        </w:rPr>
        <w:t xml:space="preserve">Centro de Atendimento ao Cidadão (CAC)</w:t>
      </w:r>
      <w:r>
        <w:t xml:space="preserve">, Brasília - DF, Brazil | June 2014 – December 2015</w:t>
      </w:r>
    </w:p>
    <w:p>
      <w:pPr>
        <w:numPr>
          <w:ilvl w:val="0"/>
          <w:numId w:val="1003"/>
        </w:numPr>
        <w:pStyle w:val="Compact"/>
      </w:pPr>
      <w:r>
        <w:t xml:space="preserve">Assisted in the registration and documentation of social benefits for over 300 individuals, including Bolsa Família and PIS programs.</w:t>
      </w:r>
    </w:p>
    <w:p>
      <w:pPr>
        <w:numPr>
          <w:ilvl w:val="0"/>
          <w:numId w:val="1003"/>
        </w:numPr>
        <w:pStyle w:val="Compact"/>
      </w:pPr>
      <w:r>
        <w:t xml:space="preserve">Supported community outreach initiatives to raise awareness about social inclusion laws in Brazil.</w:t>
      </w:r>
    </w:p>
    <w:p>
      <w:pPr>
        <w:numPr>
          <w:ilvl w:val="0"/>
          <w:numId w:val="1003"/>
        </w:numPr>
        <w:pStyle w:val="Compact"/>
      </w:pPr>
      <w:r>
        <w:t xml:space="preserve">Developed partnerships with local NGOs to expand access to food assistance programs for families in crisis.</w:t>
      </w:r>
    </w:p>
    <w:bookmarkEnd w:id="24"/>
    <w:bookmarkStart w:id="25" w:name="youth-support-specialist"/>
    <w:p>
      <w:pPr>
        <w:pStyle w:val="Heading3"/>
      </w:pPr>
      <w:r>
        <w:t xml:space="preserve">Youth Support Specialist</w:t>
      </w:r>
    </w:p>
    <w:p>
      <w:pPr>
        <w:pStyle w:val="FirstParagraph"/>
      </w:pPr>
      <w:r>
        <w:rPr>
          <w:bCs/>
          <w:b/>
        </w:rPr>
        <w:t xml:space="preserve">Núcleo de Apoio ao Adolescente (NAA)</w:t>
      </w:r>
      <w:r>
        <w:t xml:space="preserve">, Brasília - DF, Brazil | January 2016 – December 2017</w:t>
      </w:r>
    </w:p>
    <w:p>
      <w:pPr>
        <w:numPr>
          <w:ilvl w:val="0"/>
          <w:numId w:val="1004"/>
        </w:numPr>
        <w:pStyle w:val="Compact"/>
      </w:pPr>
      <w:r>
        <w:t xml:space="preserve">Provided guidance and mentorship to at-risk youth in Brasília’s Asa Norte district, reducing dropout rates by 35%.</w:t>
      </w:r>
    </w:p>
    <w:p>
      <w:pPr>
        <w:numPr>
          <w:ilvl w:val="0"/>
          <w:numId w:val="1004"/>
        </w:numPr>
        <w:pStyle w:val="Compact"/>
      </w:pPr>
      <w:r>
        <w:t xml:space="preserve">Organized cultural activities and vocational training sessions to foster social skills and employability.</w:t>
      </w:r>
    </w:p>
    <w:p>
      <w:pPr>
        <w:numPr>
          <w:ilvl w:val="0"/>
          <w:numId w:val="1004"/>
        </w:numPr>
        <w:pStyle w:val="Compact"/>
      </w:pPr>
      <w:r>
        <w:t xml:space="preserve">Collaborated with schools to identify students facing socioeconomic barriers, offering tailored support strategies.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Social Policy Expertise:</w:t>
      </w:r>
      <w:r>
        <w:t xml:space="preserve"> </w:t>
      </w:r>
      <w:r>
        <w:t xml:space="preserve">In-depth knowledge of Brazil’s social welfare laws, including the National Social Assistance System (SUAS) and the Public Assistance Law (Lei 8.742/1993).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Proficient in working with diverse communities in Brasília, including Indigenous populations and migrant groups.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Skilled in using case management software (e.g., Siscom) to track client progress and report outcomes.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Crisis Intervention:</w:t>
      </w:r>
      <w:r>
        <w:t xml:space="preserve"> </w:t>
      </w:r>
      <w:r>
        <w:t xml:space="preserve">Trained in trauma support and conflict resolution, particularly for families facing domestic violence or poverty-related stressors.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Certificado em Gestão de Projetos Sociais</w:t>
      </w:r>
      <w:r>
        <w:t xml:space="preserve">, Instituto Ethos,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Certificação em Psicologia Social da Saúde</w:t>
      </w:r>
      <w:r>
        <w:t xml:space="preserve">, Ministério da Saúde,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Certificado em Atendimento a Vítimas de Violência Doméstica e Familiar</w:t>
      </w:r>
      <w:r>
        <w:t xml:space="preserve">, Secretaria Especial de Políticas para Mulheres, 2020</w:t>
      </w:r>
    </w:p>
    <w:bookmarkEnd w:id="28"/>
    <w:bookmarkStart w:id="29" w:name="professional-achievements"/>
    <w:p>
      <w:pPr>
        <w:pStyle w:val="Heading2"/>
      </w:pPr>
      <w:r>
        <w:t xml:space="preserve">Professional Achievements</w:t>
      </w:r>
    </w:p>
    <w:p>
      <w:pPr>
        <w:pStyle w:val="FirstParagraph"/>
      </w:pPr>
      <w:r>
        <w:t xml:space="preserve">Recognized as "Best Social Worker in the Federal District" by the Brazilian Association of Social Workers (ABEP) in 2021. Led a project titled "Brasília Inclusive," which improved access to education for 500+ children from low-income families. Published articles on social inequality in Brazil’s capital, featured in the journal</w:t>
      </w:r>
      <w:r>
        <w:t xml:space="preserve"> </w:t>
      </w:r>
      <w:r>
        <w:rPr>
          <w:iCs/>
          <w:i/>
        </w:rPr>
        <w:t xml:space="preserve">Revista de Serviço Social</w:t>
      </w:r>
      <w:r>
        <w:t xml:space="preserve">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 at the Centro de Referência da Assistência Social (CRAS) in Brasília, providing free counseling to 100+ families monthly.</w:t>
      </w:r>
    </w:p>
    <w:p>
      <w:pPr>
        <w:numPr>
          <w:ilvl w:val="0"/>
          <w:numId w:val="1007"/>
        </w:numPr>
        <w:pStyle w:val="Compact"/>
      </w:pPr>
      <w:r>
        <w:t xml:space="preserve">Member of the Brasília chapter of ABEP, participating in policy discussions on social inclusion.</w:t>
      </w:r>
    </w:p>
    <w:p>
      <w:pPr>
        <w:numPr>
          <w:ilvl w:val="0"/>
          <w:numId w:val="1007"/>
        </w:numPr>
        <w:pStyle w:val="Compact"/>
      </w:pPr>
      <w:r>
        <w:t xml:space="preserve">Organized a charity event for the "Criança Esperança" campaign in 2022, raising R$50,000 for children’s education.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joaosilva.socialwork@gmail.com</w:t>
      </w:r>
    </w:p>
    <w:bookmarkEnd w:id="31"/>
    <w:p>
      <w:pPr>
        <w:pStyle w:val="BodyText"/>
      </w:pPr>
      <w:r>
        <w:rPr>
          <w:bCs/>
          <w:b/>
        </w:rPr>
        <w:t xml:space="preserve">Curriculum Vitae - Social Worker in Brazil Brasília</w:t>
      </w:r>
    </w:p>
    <w:p>
      <w:pPr>
        <w:pStyle w:val="BodyText"/>
      </w:pPr>
      <w:r>
        <w:t xml:space="preserve">Last Updated: April 5, 2024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Social Worker in Brazil Brasília</dc:title>
  <dc:creator/>
  <dc:language>en</dc:language>
  <cp:keywords/>
  <dcterms:created xsi:type="dcterms:W3CDTF">2026-07-28T14:52:33Z</dcterms:created>
  <dcterms:modified xsi:type="dcterms:W3CDTF">2026-07-28T14:52:33Z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