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Paris</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r>
        <w:t xml:space="preserve"> </w:t>
      </w:r>
      <w:r>
        <w:t xml:space="preserve">[Phone Number] | [Email Address] | [LinkedIn/Portfolio Link]</w:t>
      </w:r>
    </w:p>
    <w:p>
      <w:pPr>
        <w:pStyle w:val="BodyText"/>
      </w:pPr>
      <w:r>
        <w:rPr>
          <w:bCs/>
          <w:b/>
        </w:rPr>
        <w:t xml:space="preserve">Location:</w:t>
      </w:r>
      <w:r>
        <w:t xml:space="preserve"> </w:t>
      </w:r>
      <w:r>
        <w:t xml:space="preserve">Paris, France</w:t>
      </w:r>
    </w:p>
    <w:bookmarkStart w:id="20" w:name="professional-summary"/>
    <w:p>
      <w:pPr>
        <w:pStyle w:val="Heading2"/>
      </w:pPr>
      <w:r>
        <w:t xml:space="preserve">Professional Summary</w:t>
      </w:r>
    </w:p>
    <w:p>
      <w:pPr>
        <w:pStyle w:val="FirstParagraph"/>
      </w:pPr>
      <w:r>
        <w:t xml:space="preserve">A dedicated and compassionate Social Worker with over [X years] of experience in supporting vulnerable populations in France, particularly in Paris. Proficient in delivering comprehensive social services, including case management, community outreach, and crisis intervention. Committed to promoting social equity and empowerment within diverse communities across France. Strong background in French social policies and local initiatives tailored to the unique challenges faced by residents of Paris.</w:t>
      </w:r>
    </w:p>
    <w:bookmarkEnd w:id="20"/>
    <w:bookmarkStart w:id="21" w:name="education"/>
    <w:p>
      <w:pPr>
        <w:pStyle w:val="Heading2"/>
      </w:pPr>
      <w:r>
        <w:t xml:space="preserve">Education</w:t>
      </w:r>
    </w:p>
    <w:p>
      <w:pPr>
        <w:numPr>
          <w:ilvl w:val="0"/>
          <w:numId w:val="1001"/>
        </w:numPr>
        <w:pStyle w:val="Compact"/>
      </w:pPr>
      <w:r>
        <w:rPr>
          <w:bCs/>
          <w:b/>
        </w:rPr>
        <w:t xml:space="preserve">Master’s Degree in Social Work (MSSW)</w:t>
      </w:r>
      <w:r>
        <w:t xml:space="preserve">, [University Name], Paris, France – [Year]</w:t>
      </w:r>
    </w:p>
    <w:p>
      <w:pPr>
        <w:numPr>
          <w:ilvl w:val="0"/>
          <w:numId w:val="1001"/>
        </w:numPr>
        <w:pStyle w:val="Compact"/>
      </w:pPr>
      <w:r>
        <w:rPr>
          <w:bCs/>
          <w:b/>
        </w:rPr>
        <w:t xml:space="preserve">Bachelor’s Degree in Sociology</w:t>
      </w:r>
      <w:r>
        <w:t xml:space="preserve">, [University Name], Lyon, France – [Year]</w:t>
      </w:r>
    </w:p>
    <w:p>
      <w:pPr>
        <w:numPr>
          <w:ilvl w:val="0"/>
          <w:numId w:val="1001"/>
        </w:numPr>
        <w:pStyle w:val="Compact"/>
      </w:pPr>
      <w:r>
        <w:rPr>
          <w:bCs/>
          <w:b/>
        </w:rPr>
        <w:t xml:space="preserve">Certification in Trauma-Informed Care</w:t>
      </w:r>
      <w:r>
        <w:t xml:space="preserve">, Institut National des Sciences de l'Information et des Communications (INSIC), Paris, France – [Year]</w:t>
      </w:r>
    </w:p>
    <w:bookmarkEnd w:id="21"/>
    <w:bookmarkStart w:id="25" w:name="professional-experience"/>
    <w:p>
      <w:pPr>
        <w:pStyle w:val="Heading2"/>
      </w:pPr>
      <w:r>
        <w:t xml:space="preserve">Professional Experience</w:t>
      </w:r>
    </w:p>
    <w:bookmarkStart w:id="22" w:name="social-worker"/>
    <w:p>
      <w:pPr>
        <w:pStyle w:val="Heading3"/>
      </w:pPr>
      <w:r>
        <w:t xml:space="preserve">Social Worker</w:t>
      </w:r>
    </w:p>
    <w:p>
      <w:pPr>
        <w:pStyle w:val="FirstParagraph"/>
      </w:pPr>
      <w:r>
        <w:rPr>
          <w:bCs/>
          <w:b/>
        </w:rPr>
        <w:t xml:space="preserve">Centre Social de Montmartre, Paris, France</w:t>
      </w:r>
      <w:r>
        <w:t xml:space="preserve"> </w:t>
      </w:r>
      <w:r>
        <w:t xml:space="preserve">– [Start Date] to [End Date]</w:t>
      </w:r>
    </w:p>
    <w:p>
      <w:pPr>
        <w:numPr>
          <w:ilvl w:val="0"/>
          <w:numId w:val="1002"/>
        </w:numPr>
        <w:pStyle w:val="Compact"/>
      </w:pPr>
      <w:r>
        <w:t xml:space="preserve">Provided individual and group counseling to at-risk families and individuals facing housing instability, employment challenges, and mental health issues in the 18th arrondissement of Paris.</w:t>
      </w:r>
    </w:p>
    <w:p>
      <w:pPr>
        <w:numPr>
          <w:ilvl w:val="0"/>
          <w:numId w:val="1002"/>
        </w:numPr>
        <w:pStyle w:val="Compact"/>
      </w:pPr>
      <w:r>
        <w:t xml:space="preserve">Collaborated with local authorities and NGOs to develop programs addressing homelessness among immigrants in Paris. Organized workshops on French cultural integration and access to public services.</w:t>
      </w:r>
    </w:p>
    <w:p>
      <w:pPr>
        <w:numPr>
          <w:ilvl w:val="0"/>
          <w:numId w:val="1002"/>
        </w:numPr>
        <w:pStyle w:val="Compact"/>
      </w:pPr>
      <w:r>
        <w:t xml:space="preserve">Managed a caseload of 30+ clients, ensuring timely delivery of support services, including referrals to healthcare providers and legal aid organizations.</w:t>
      </w:r>
    </w:p>
    <w:p>
      <w:pPr>
        <w:numPr>
          <w:ilvl w:val="0"/>
          <w:numId w:val="1002"/>
        </w:numPr>
        <w:pStyle w:val="Compact"/>
      </w:pPr>
      <w:r>
        <w:t xml:space="preserve">Contributed to the creation of a community center initiative that increased engagement among marginalized youth by 40% in two years.</w:t>
      </w:r>
    </w:p>
    <w:bookmarkEnd w:id="22"/>
    <w:bookmarkStart w:id="23" w:name="community-outreach-coordinator"/>
    <w:p>
      <w:pPr>
        <w:pStyle w:val="Heading3"/>
      </w:pPr>
      <w:r>
        <w:t xml:space="preserve">Community Outreach Coordinator</w:t>
      </w:r>
    </w:p>
    <w:p>
      <w:pPr>
        <w:pStyle w:val="FirstParagraph"/>
      </w:pPr>
      <w:r>
        <w:rPr>
          <w:bCs/>
          <w:b/>
        </w:rPr>
        <w:t xml:space="preserve">Association pour l’Émancipation des Femmes (AEF), Paris, France</w:t>
      </w:r>
      <w:r>
        <w:t xml:space="preserve"> </w:t>
      </w:r>
      <w:r>
        <w:t xml:space="preserve">– [Start Date] to [End Date]</w:t>
      </w:r>
    </w:p>
    <w:p>
      <w:pPr>
        <w:numPr>
          <w:ilvl w:val="0"/>
          <w:numId w:val="1003"/>
        </w:numPr>
        <w:pStyle w:val="Compact"/>
      </w:pPr>
      <w:r>
        <w:t xml:space="preserve">Designed and implemented outreach programs targeting domestic violence survivors in Paris, offering safe housing, legal guidance, and psychological support.</w:t>
      </w:r>
    </w:p>
    <w:p>
      <w:pPr>
        <w:numPr>
          <w:ilvl w:val="0"/>
          <w:numId w:val="1003"/>
        </w:numPr>
        <w:pStyle w:val="Compact"/>
      </w:pPr>
      <w:r>
        <w:t xml:space="preserve">Partnered with local schools and hospitals to identify at-risk individuals and provide early intervention services.</w:t>
      </w:r>
    </w:p>
    <w:p>
      <w:pPr>
        <w:numPr>
          <w:ilvl w:val="0"/>
          <w:numId w:val="1003"/>
        </w:numPr>
        <w:pStyle w:val="Compact"/>
      </w:pPr>
      <w:r>
        <w:t xml:space="preserve">Trained 50+ volunteers on trauma-informed practices and cultural sensitivity for working with diverse populations in France.</w:t>
      </w:r>
    </w:p>
    <w:p>
      <w:pPr>
        <w:numPr>
          <w:ilvl w:val="0"/>
          <w:numId w:val="1003"/>
        </w:numPr>
        <w:pStyle w:val="Compact"/>
      </w:pPr>
      <w:r>
        <w:t xml:space="preserve">Secured funding from the Paris Municipality to expand services for refugees and asylum seekers, impacting over 200 individuals annually.</w:t>
      </w:r>
    </w:p>
    <w:bookmarkEnd w:id="23"/>
    <w:bookmarkStart w:id="24" w:name="internship-social-work-assistant"/>
    <w:p>
      <w:pPr>
        <w:pStyle w:val="Heading3"/>
      </w:pPr>
      <w:r>
        <w:t xml:space="preserve">Internship – Social Work Assistant</w:t>
      </w:r>
    </w:p>
    <w:p>
      <w:pPr>
        <w:pStyle w:val="FirstParagraph"/>
      </w:pPr>
      <w:r>
        <w:rPr>
          <w:bCs/>
          <w:b/>
        </w:rPr>
        <w:t xml:space="preserve">Clinique de la Santé Mentale, Paris, France</w:t>
      </w:r>
      <w:r>
        <w:t xml:space="preserve"> </w:t>
      </w:r>
      <w:r>
        <w:t xml:space="preserve">– [Start Date] to [End Date]</w:t>
      </w:r>
    </w:p>
    <w:p>
      <w:pPr>
        <w:numPr>
          <w:ilvl w:val="0"/>
          <w:numId w:val="1004"/>
        </w:numPr>
        <w:pStyle w:val="Compact"/>
      </w:pPr>
      <w:r>
        <w:t xml:space="preserve">Assisted in the assessment and treatment of individuals with mental health disorders, focusing on accessibility to care in underserved areas of Paris.</w:t>
      </w:r>
    </w:p>
    <w:p>
      <w:pPr>
        <w:numPr>
          <w:ilvl w:val="0"/>
          <w:numId w:val="1004"/>
        </w:numPr>
        <w:pStyle w:val="Compact"/>
      </w:pPr>
      <w:r>
        <w:t xml:space="preserve">Supported the development of a mobile outreach unit that provided mental health services to homeless populations in the 12th arrondissement.</w:t>
      </w:r>
    </w:p>
    <w:p>
      <w:pPr>
        <w:numPr>
          <w:ilvl w:val="0"/>
          <w:numId w:val="1004"/>
        </w:numPr>
        <w:pStyle w:val="Compact"/>
      </w:pPr>
      <w:r>
        <w:t xml:space="preserve">Collaborated with multidisciplinary teams to create personalized care plans aligned with French social welfare standards.</w:t>
      </w:r>
    </w:p>
    <w:bookmarkEnd w:id="24"/>
    <w:bookmarkEnd w:id="25"/>
    <w:bookmarkStart w:id="26" w:name="skills"/>
    <w:p>
      <w:pPr>
        <w:pStyle w:val="Heading2"/>
      </w:pPr>
      <w:r>
        <w:t xml:space="preserve">Skills</w:t>
      </w:r>
    </w:p>
    <w:p>
      <w:pPr>
        <w:numPr>
          <w:ilvl w:val="0"/>
          <w:numId w:val="1005"/>
        </w:numPr>
        <w:pStyle w:val="Compact"/>
      </w:pPr>
      <w:r>
        <w:rPr>
          <w:bCs/>
          <w:b/>
        </w:rPr>
        <w:t xml:space="preserve">Case Management:</w:t>
      </w:r>
      <w:r>
        <w:t xml:space="preserve"> </w:t>
      </w:r>
      <w:r>
        <w:t xml:space="preserve">Proficient in developing and implementing individualized support plans for clients in France.</w:t>
      </w:r>
    </w:p>
    <w:p>
      <w:pPr>
        <w:numPr>
          <w:ilvl w:val="0"/>
          <w:numId w:val="1005"/>
        </w:numPr>
        <w:pStyle w:val="Compact"/>
      </w:pPr>
      <w:r>
        <w:rPr>
          <w:bCs/>
          <w:b/>
        </w:rPr>
        <w:t xml:space="preserve">Crisis Intervention:</w:t>
      </w:r>
      <w:r>
        <w:t xml:space="preserve"> </w:t>
      </w:r>
      <w:r>
        <w:t xml:space="preserve">Experienced in managing emergencies, including domestic violence, substance abuse, and mental health crises.</w:t>
      </w:r>
    </w:p>
    <w:p>
      <w:pPr>
        <w:numPr>
          <w:ilvl w:val="0"/>
          <w:numId w:val="1005"/>
        </w:numPr>
        <w:pStyle w:val="Compact"/>
      </w:pPr>
      <w:r>
        <w:rPr>
          <w:bCs/>
          <w:b/>
        </w:rPr>
        <w:t xml:space="preserve">French Language Fluency:</w:t>
      </w:r>
      <w:r>
        <w:t xml:space="preserve"> </w:t>
      </w:r>
      <w:r>
        <w:t xml:space="preserve">Native speaker with advanced proficiency in written and spoken French. Bilingual in [Other Language, e.g., English/Spanish].</w:t>
      </w:r>
    </w:p>
    <w:p>
      <w:pPr>
        <w:numPr>
          <w:ilvl w:val="0"/>
          <w:numId w:val="1005"/>
        </w:numPr>
        <w:pStyle w:val="Compact"/>
      </w:pPr>
      <w:r>
        <w:rPr>
          <w:bCs/>
          <w:b/>
        </w:rPr>
        <w:t xml:space="preserve">Policy Knowledge:</w:t>
      </w:r>
      <w:r>
        <w:t xml:space="preserve"> </w:t>
      </w:r>
      <w:r>
        <w:t xml:space="preserve">In-depth understanding of French social welfare policies, including the Department of Social Action (DASES) and local government frameworks.</w:t>
      </w:r>
    </w:p>
    <w:p>
      <w:pPr>
        <w:numPr>
          <w:ilvl w:val="0"/>
          <w:numId w:val="1005"/>
        </w:numPr>
        <w:pStyle w:val="Compact"/>
      </w:pPr>
      <w:r>
        <w:rPr>
          <w:bCs/>
          <w:b/>
        </w:rPr>
        <w:t xml:space="preserve">Community Engagement:</w:t>
      </w:r>
      <w:r>
        <w:t xml:space="preserve"> </w:t>
      </w:r>
      <w:r>
        <w:t xml:space="preserve">Skilled in building partnerships with Parisian organizations to address systemic challenges.</w:t>
      </w:r>
    </w:p>
    <w:p>
      <w:pPr>
        <w:numPr>
          <w:ilvl w:val="0"/>
          <w:numId w:val="1005"/>
        </w:numPr>
        <w:pStyle w:val="Compact"/>
      </w:pPr>
      <w:r>
        <w:rPr>
          <w:bCs/>
          <w:b/>
        </w:rPr>
        <w:t xml:space="preserve">Data Analysis:</w:t>
      </w:r>
      <w:r>
        <w:t xml:space="preserve"> </w:t>
      </w:r>
      <w:r>
        <w:t xml:space="preserve">Familiar with using case management software (e.g., EazyCare, OpenMRS) to track client progress and outcomes.</w:t>
      </w:r>
    </w:p>
    <w:bookmarkEnd w:id="26"/>
    <w:bookmarkStart w:id="27" w:name="certifications-training"/>
    <w:p>
      <w:pPr>
        <w:pStyle w:val="Heading2"/>
      </w:pPr>
      <w:r>
        <w:t xml:space="preserve">Certifications &amp; Training</w:t>
      </w:r>
    </w:p>
    <w:p>
      <w:pPr>
        <w:numPr>
          <w:ilvl w:val="0"/>
          <w:numId w:val="1006"/>
        </w:numPr>
        <w:pStyle w:val="Compact"/>
      </w:pPr>
      <w:r>
        <w:rPr>
          <w:bCs/>
          <w:b/>
        </w:rPr>
        <w:t xml:space="preserve">French Social Work License (Licence de Travailleur Social)</w:t>
      </w:r>
      <w:r>
        <w:t xml:space="preserve">, [Institution Name], Paris – [Year]</w:t>
      </w:r>
    </w:p>
    <w:p>
      <w:pPr>
        <w:numPr>
          <w:ilvl w:val="0"/>
          <w:numId w:val="1006"/>
        </w:numPr>
        <w:pStyle w:val="Compact"/>
      </w:pPr>
      <w:r>
        <w:rPr>
          <w:bCs/>
          <w:b/>
        </w:rPr>
        <w:t xml:space="preserve">First Aid and CPR Certification</w:t>
      </w:r>
      <w:r>
        <w:t xml:space="preserve">, Red Cross France – [Year]</w:t>
      </w:r>
    </w:p>
    <w:p>
      <w:pPr>
        <w:numPr>
          <w:ilvl w:val="0"/>
          <w:numId w:val="1006"/>
        </w:numPr>
        <w:pStyle w:val="Compact"/>
      </w:pPr>
      <w:r>
        <w:rPr>
          <w:bCs/>
          <w:b/>
        </w:rPr>
        <w:t xml:space="preserve">Workshop on Working with Immigrant Communities</w:t>
      </w:r>
      <w:r>
        <w:t xml:space="preserve">, École Nationale Supérieure des Travaux Sociaux (ENSTS), Paris – [Year]</w:t>
      </w:r>
    </w:p>
    <w:bookmarkEnd w:id="27"/>
    <w:bookmarkStart w:id="28" w:name="community-involvement-volunteer-work"/>
    <w:p>
      <w:pPr>
        <w:pStyle w:val="Heading2"/>
      </w:pPr>
      <w:r>
        <w:t xml:space="preserve">Community Involvement &amp; Volunteer Work</w:t>
      </w:r>
    </w:p>
    <w:p>
      <w:pPr>
        <w:pStyle w:val="FirstParagraph"/>
      </w:pPr>
      <w:r>
        <w:rPr>
          <w:bCs/>
          <w:b/>
        </w:rPr>
        <w:t xml:space="preserve">Volunteer Social Worker</w:t>
      </w:r>
      <w:r>
        <w:t xml:space="preserve">, [Local NGO Name], Paris, France – [Start Date] to [End Date]</w:t>
      </w:r>
    </w:p>
    <w:p>
      <w:pPr>
        <w:numPr>
          <w:ilvl w:val="0"/>
          <w:numId w:val="1007"/>
        </w:numPr>
        <w:pStyle w:val="Compact"/>
      </w:pPr>
      <w:r>
        <w:t xml:space="preserve">Provided free counseling and resource referrals to low-income families in the 10th arrondissement of Paris.</w:t>
      </w:r>
    </w:p>
    <w:p>
      <w:pPr>
        <w:numPr>
          <w:ilvl w:val="0"/>
          <w:numId w:val="1007"/>
        </w:numPr>
        <w:pStyle w:val="Compact"/>
      </w:pPr>
      <w:r>
        <w:t xml:space="preserve">Organized a monthly support group for elderly residents facing social isolation, partnering with local senior centers.</w:t>
      </w:r>
    </w:p>
    <w:p>
      <w:pPr>
        <w:pStyle w:val="FirstParagraph"/>
      </w:pPr>
      <w:r>
        <w:rPr>
          <w:bCs/>
          <w:b/>
        </w:rPr>
        <w:t xml:space="preserve">Board Member</w:t>
      </w:r>
      <w:r>
        <w:t xml:space="preserve">, [Paris-Based Nonprofit], [Start Date] to [End Date]</w:t>
      </w:r>
    </w:p>
    <w:p>
      <w:pPr>
        <w:numPr>
          <w:ilvl w:val="0"/>
          <w:numId w:val="1008"/>
        </w:numPr>
        <w:pStyle w:val="Compact"/>
      </w:pPr>
      <w:r>
        <w:t xml:space="preserve">Contributed to strategic planning to expand services for vulnerable populations in Paris, including youth homelessness and domestic violence prevention.</w:t>
      </w:r>
    </w:p>
    <w:p>
      <w:pPr>
        <w:numPr>
          <w:ilvl w:val="0"/>
          <w:numId w:val="1008"/>
        </w:numPr>
        <w:pStyle w:val="Compact"/>
      </w:pPr>
      <w:r>
        <w:t xml:space="preserve">Advocated for policy changes at the municipal level to improve access to social services for marginalized groups.</w:t>
      </w:r>
    </w:p>
    <w:bookmarkEnd w:id="28"/>
    <w:bookmarkStart w:id="29" w:name="references"/>
    <w:p>
      <w:pPr>
        <w:pStyle w:val="Heading2"/>
      </w:pPr>
      <w:r>
        <w:t xml:space="preserve">References</w:t>
      </w:r>
    </w:p>
    <w:p>
      <w:pPr>
        <w:pStyle w:val="FirstParagraph"/>
      </w:pPr>
      <w:r>
        <w:t xml:space="preserve">Available upon request. Please contact [Your Email Address] or [Your Phone Number] for references from past employers in France, including the Centre Social de Montmartre and AEF.</w:t>
      </w:r>
    </w:p>
    <w:p>
      <w:pPr>
        <w:pStyle w:val="BodyText"/>
      </w:pPr>
      <w:r>
        <w:t xml:space="preserve">This Curriculum Vitae is tailored for a Social Worker in France Paris, emphasizing expertise in local social services, community engagement, and cultural sensitivity. It adheres to French professional standards while highlighting experience specific to Parisian challenges and solutions.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France Paris</dc:title>
  <dc:creator/>
  <dc:language>en</dc:language>
  <cp:keywords/>
  <dcterms:created xsi:type="dcterms:W3CDTF">2026-07-28T16:44:05Z</dcterms:created>
  <dcterms:modified xsi:type="dcterms:W3CDTF">2026-07-28T16:44:05Z</dcterms:modified>
</cp:coreProperties>
</file>

<file path=docProps/custom.xml><?xml version="1.0" encoding="utf-8"?>
<Properties xmlns="http://schemas.openxmlformats.org/officeDocument/2006/custom-properties" xmlns:vt="http://schemas.openxmlformats.org/officeDocument/2006/docPropsVTypes"/>
</file>