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 Koffi</w:t>
      </w:r>
      <w:r>
        <w:br/>
      </w:r>
      <w:r>
        <w:rPr>
          <w:bCs/>
          <w:b/>
        </w:rPr>
        <w:t xml:space="preserve">Contact:</w:t>
      </w:r>
      <w:r>
        <w:t xml:space="preserve"> </w:t>
      </w:r>
      <w:r>
        <w:t xml:space="preserve">+225 07 89 01 45 | amakoffi@example.com</w:t>
      </w:r>
      <w:r>
        <w:br/>
      </w:r>
      <w:r>
        <w:rPr>
          <w:bCs/>
          <w:b/>
        </w:rPr>
        <w:t xml:space="preserve">Location:</w:t>
      </w:r>
      <w:r>
        <w:t xml:space="preserve"> </w:t>
      </w:r>
      <w:r>
        <w:t xml:space="preserve">Abidjan, Ivory Coast</w:t>
      </w:r>
      <w:r>
        <w:br/>
      </w:r>
      <w:r>
        <w:rPr>
          <w:bCs/>
          <w:b/>
        </w:rPr>
        <w:t xml:space="preserve">Date of Birth:</w:t>
      </w:r>
      <w:r>
        <w:t xml:space="preserve"> </w:t>
      </w:r>
      <w:r>
        <w:t xml:space="preserve">January 15, 1988</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supporting marginalized communities in the Ivory Coast, particularly in Abidjan. Specialized in child protection, family counseling, and community development programs. Proven ability to design and implement initiatives that address social inequalities, empower vulnerable populations, and foster sustainable change. Committed to upholding ethical standards and cultural sensitivity while working within the unique socio-economic context of West Africa.</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Université Nangui Abrogoua, Yamoussoukro, Ivory Coast (2010–2014)</w:t>
      </w:r>
    </w:p>
    <w:p>
      <w:pPr>
        <w:numPr>
          <w:ilvl w:val="0"/>
          <w:numId w:val="1001"/>
        </w:numPr>
        <w:pStyle w:val="Compact"/>
      </w:pPr>
      <w:r>
        <w:rPr>
          <w:bCs/>
          <w:b/>
        </w:rPr>
        <w:t xml:space="preserve">Diploma in Community Development</w:t>
      </w:r>
      <w:r>
        <w:t xml:space="preserve">, Centre de Formation aux Métiers de la Solidarité (CFMS), Abidjan, Ivory Coast (2015)</w:t>
      </w:r>
    </w:p>
    <w:p>
      <w:pPr>
        <w:numPr>
          <w:ilvl w:val="0"/>
          <w:numId w:val="1001"/>
        </w:numPr>
        <w:pStyle w:val="Compact"/>
      </w:pPr>
      <w:r>
        <w:rPr>
          <w:bCs/>
          <w:b/>
        </w:rPr>
        <w:t xml:space="preserve">Master’s in Social Work</w:t>
      </w:r>
      <w:r>
        <w:t xml:space="preserve">, Université Félix Houphouët-Boigny, Abidjan, Ivory Coast (2016–2018)</w:t>
      </w:r>
    </w:p>
    <w:bookmarkEnd w:id="22"/>
    <w:bookmarkStart w:id="26" w:name="professional-experience"/>
    <w:p>
      <w:pPr>
        <w:pStyle w:val="Heading2"/>
      </w:pPr>
      <w:r>
        <w:t xml:space="preserve">Professional Experience</w:t>
      </w:r>
    </w:p>
    <w:bookmarkStart w:id="23" w:name="X15088db9cf2dab6ae60a01758cfb1bedc7bee2b"/>
    <w:p>
      <w:pPr>
        <w:pStyle w:val="Heading3"/>
      </w:pPr>
      <w:r>
        <w:t xml:space="preserve">Social Worker | Action Contre la Faim (ACF), Abidjan, Ivory Coast</w:t>
      </w:r>
    </w:p>
    <w:p>
      <w:pPr>
        <w:pStyle w:val="FirstParagraph"/>
      </w:pPr>
      <w:r>
        <w:rPr>
          <w:iCs/>
          <w:i/>
        </w:rPr>
        <w:t xml:space="preserve">June 2019 – Present</w:t>
      </w:r>
    </w:p>
    <w:p>
      <w:pPr>
        <w:numPr>
          <w:ilvl w:val="0"/>
          <w:numId w:val="1002"/>
        </w:numPr>
        <w:pStyle w:val="Compact"/>
      </w:pPr>
      <w:r>
        <w:t xml:space="preserve">Provided direct support to displaced families and children affected by conflict in the northern regions of the Ivory Coast.</w:t>
      </w:r>
    </w:p>
    <w:p>
      <w:pPr>
        <w:numPr>
          <w:ilvl w:val="0"/>
          <w:numId w:val="1002"/>
        </w:numPr>
        <w:pStyle w:val="Compact"/>
      </w:pPr>
      <w:r>
        <w:t xml:space="preserve">Organized community workshops on nutrition, mental health, and access to basic services in collaboration with local NGOs.</w:t>
      </w:r>
    </w:p>
    <w:p>
      <w:pPr>
        <w:numPr>
          <w:ilvl w:val="0"/>
          <w:numId w:val="1002"/>
        </w:numPr>
        <w:pStyle w:val="Compact"/>
      </w:pPr>
      <w:r>
        <w:t xml:space="preserve">Conducted home visits to assess family needs and connect them with emergency relief programs.</w:t>
      </w:r>
    </w:p>
    <w:p>
      <w:pPr>
        <w:numPr>
          <w:ilvl w:val="0"/>
          <w:numId w:val="1002"/>
        </w:numPr>
        <w:pStyle w:val="Compact"/>
      </w:pPr>
      <w:r>
        <w:t xml:space="preserve">Collaborated with government agencies to advocate for policies addressing child labor and gender-based violence in Abidjan.</w:t>
      </w:r>
    </w:p>
    <w:bookmarkEnd w:id="23"/>
    <w:bookmarkStart w:id="24" w:name="X81285e37b6ff7cb63726ae2641519ec673ff2c5"/>
    <w:p>
      <w:pPr>
        <w:pStyle w:val="Heading3"/>
      </w:pPr>
      <w:r>
        <w:t xml:space="preserve">Social Worker | Centre d’Accueil et de Réinsertion Sociale (CARS), Abidjan, Ivory Coast</w:t>
      </w:r>
    </w:p>
    <w:p>
      <w:pPr>
        <w:pStyle w:val="FirstParagraph"/>
      </w:pPr>
      <w:r>
        <w:rPr>
          <w:iCs/>
          <w:i/>
        </w:rPr>
        <w:t xml:space="preserve">January 2016 – May 2019</w:t>
      </w:r>
    </w:p>
    <w:p>
      <w:pPr>
        <w:numPr>
          <w:ilvl w:val="0"/>
          <w:numId w:val="1003"/>
        </w:numPr>
        <w:pStyle w:val="Compact"/>
      </w:pPr>
      <w:r>
        <w:t xml:space="preserve">Supported at-risk youth through educational and vocational training programs to reduce recidivism.</w:t>
      </w:r>
    </w:p>
    <w:p>
      <w:pPr>
        <w:numPr>
          <w:ilvl w:val="0"/>
          <w:numId w:val="1003"/>
        </w:numPr>
        <w:pStyle w:val="Compact"/>
      </w:pPr>
      <w:r>
        <w:t xml:space="preserve">Developed case management plans for individuals transitioning from homelessness to stable housing.</w:t>
      </w:r>
    </w:p>
    <w:p>
      <w:pPr>
        <w:numPr>
          <w:ilvl w:val="0"/>
          <w:numId w:val="1003"/>
        </w:numPr>
        <w:pStyle w:val="Compact"/>
      </w:pPr>
      <w:r>
        <w:t xml:space="preserve">Facilitated group counseling sessions focused on emotional resilience and social reintegration.</w:t>
      </w:r>
    </w:p>
    <w:p>
      <w:pPr>
        <w:numPr>
          <w:ilvl w:val="0"/>
          <w:numId w:val="1003"/>
        </w:numPr>
        <w:pStyle w:val="Compact"/>
      </w:pPr>
      <w:r>
        <w:t xml:space="preserve">Partnered with local schools to identify and assist children at risk of dropping out due to poverty or lack of access to education.</w:t>
      </w:r>
    </w:p>
    <w:bookmarkEnd w:id="24"/>
    <w:bookmarkStart w:id="25" w:name="Xa73703c5bb84784032ac59ea781a401eb477c3b"/>
    <w:p>
      <w:pPr>
        <w:pStyle w:val="Heading3"/>
      </w:pPr>
      <w:r>
        <w:t xml:space="preserve">Community Outreach Coordinator | ONG Solidarité et Développement, Abidjan, Ivory Coast</w:t>
      </w:r>
    </w:p>
    <w:p>
      <w:pPr>
        <w:pStyle w:val="FirstParagraph"/>
      </w:pPr>
      <w:r>
        <w:rPr>
          <w:iCs/>
          <w:i/>
        </w:rPr>
        <w:t xml:space="preserve">July 2014 – December 2015</w:t>
      </w:r>
    </w:p>
    <w:p>
      <w:pPr>
        <w:numPr>
          <w:ilvl w:val="0"/>
          <w:numId w:val="1004"/>
        </w:numPr>
        <w:pStyle w:val="Compact"/>
      </w:pPr>
      <w:r>
        <w:t xml:space="preserve">Managed projects aimed at improving healthcare access for rural communities near Abidjan.</w:t>
      </w:r>
    </w:p>
    <w:p>
      <w:pPr>
        <w:numPr>
          <w:ilvl w:val="0"/>
          <w:numId w:val="1004"/>
        </w:numPr>
        <w:pStyle w:val="Compact"/>
      </w:pPr>
      <w:r>
        <w:t xml:space="preserve">Trained local volunteers in basic social work practices and conflict resolution techniques.</w:t>
      </w:r>
    </w:p>
    <w:p>
      <w:pPr>
        <w:numPr>
          <w:ilvl w:val="0"/>
          <w:numId w:val="1004"/>
        </w:numPr>
        <w:pStyle w:val="Compact"/>
      </w:pPr>
      <w:r>
        <w:t xml:space="preserve">Conducted surveys to identify community needs and tailored programs to address gaps in social services.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Ivorian traditions, languages (French, Dioula), and community dynamics in Abidjan.</w:t>
      </w:r>
    </w:p>
    <w:p>
      <w:pPr>
        <w:numPr>
          <w:ilvl w:val="0"/>
          <w:numId w:val="1005"/>
        </w:numPr>
        <w:pStyle w:val="Compact"/>
      </w:pPr>
      <w:r>
        <w:rPr>
          <w:bCs/>
          <w:b/>
        </w:rPr>
        <w:t xml:space="preserve">Case Management:</w:t>
      </w:r>
      <w:r>
        <w:t xml:space="preserve"> </w:t>
      </w:r>
      <w:r>
        <w:t xml:space="preserve">Expertise in assessing client needs, creating individualized intervention plans, and monitoring progress.</w:t>
      </w:r>
    </w:p>
    <w:p>
      <w:pPr>
        <w:numPr>
          <w:ilvl w:val="0"/>
          <w:numId w:val="1005"/>
        </w:numPr>
        <w:pStyle w:val="Compact"/>
      </w:pPr>
      <w:r>
        <w:rPr>
          <w:bCs/>
          <w:b/>
        </w:rPr>
        <w:t xml:space="preserve">Counseling:</w:t>
      </w:r>
      <w:r>
        <w:t xml:space="preserve"> </w:t>
      </w:r>
      <w:r>
        <w:t xml:space="preserve">Proficient in trauma-informed counseling and crisis intervention for vulnerable populations.</w:t>
      </w:r>
    </w:p>
    <w:p>
      <w:pPr>
        <w:numPr>
          <w:ilvl w:val="0"/>
          <w:numId w:val="1005"/>
        </w:numPr>
        <w:pStyle w:val="Compact"/>
      </w:pPr>
      <w:r>
        <w:rPr>
          <w:bCs/>
          <w:b/>
        </w:rPr>
        <w:t xml:space="preserve">Project Management:</w:t>
      </w:r>
      <w:r>
        <w:t xml:space="preserve"> </w:t>
      </w:r>
      <w:r>
        <w:t xml:space="preserve">Skilled in designing, implementing, and evaluating social programs with measurable impact.</w:t>
      </w:r>
    </w:p>
    <w:p>
      <w:pPr>
        <w:numPr>
          <w:ilvl w:val="0"/>
          <w:numId w:val="1005"/>
        </w:numPr>
        <w:pStyle w:val="Compact"/>
      </w:pPr>
      <w:r>
        <w:rPr>
          <w:bCs/>
          <w:b/>
        </w:rPr>
        <w:t xml:space="preserve">Languages:</w:t>
      </w:r>
      <w:r>
        <w:t xml:space="preserve"> </w:t>
      </w:r>
      <w:r>
        <w:t xml:space="preserve">Fluency in French and Dioula; basic knowledge of English and Spanish.</w:t>
      </w:r>
    </w:p>
    <w:bookmarkEnd w:id="27"/>
    <w:bookmarkStart w:id="28" w:name="certifications"/>
    <w:p>
      <w:pPr>
        <w:pStyle w:val="Heading2"/>
      </w:pPr>
      <w:r>
        <w:t xml:space="preserve">Certifications</w:t>
      </w:r>
    </w:p>
    <w:p>
      <w:pPr>
        <w:numPr>
          <w:ilvl w:val="0"/>
          <w:numId w:val="1006"/>
        </w:numPr>
        <w:pStyle w:val="Compact"/>
      </w:pPr>
      <w:r>
        <w:rPr>
          <w:bCs/>
          <w:b/>
        </w:rPr>
        <w:t xml:space="preserve">Certified Social Worker (CSW)</w:t>
      </w:r>
      <w:r>
        <w:t xml:space="preserve">, International Federation of Social Workers (IFSW) – 2017</w:t>
      </w:r>
    </w:p>
    <w:p>
      <w:pPr>
        <w:numPr>
          <w:ilvl w:val="0"/>
          <w:numId w:val="1006"/>
        </w:numPr>
        <w:pStyle w:val="Compact"/>
      </w:pPr>
      <w:r>
        <w:rPr>
          <w:bCs/>
          <w:b/>
        </w:rPr>
        <w:t xml:space="preserve">Training in Child Protection and Safeguarding</w:t>
      </w:r>
      <w:r>
        <w:t xml:space="preserve">, UNICEF – 2018</w:t>
      </w:r>
    </w:p>
    <w:p>
      <w:pPr>
        <w:numPr>
          <w:ilvl w:val="0"/>
          <w:numId w:val="1006"/>
        </w:numPr>
        <w:pStyle w:val="Compact"/>
      </w:pPr>
      <w:r>
        <w:rPr>
          <w:bCs/>
          <w:b/>
        </w:rPr>
        <w:t xml:space="preserve">Advanced Certificate in Community Development</w:t>
      </w:r>
      <w:r>
        <w:t xml:space="preserve">, African Institute for Social Work (AISW) – 2019</w:t>
      </w:r>
    </w:p>
    <w:bookmarkEnd w:id="28"/>
    <w:bookmarkStart w:id="30" w:name="volunteer-experience"/>
    <w:p>
      <w:pPr>
        <w:pStyle w:val="Heading2"/>
      </w:pPr>
      <w:r>
        <w:t xml:space="preserve">Volunteer Experience</w:t>
      </w:r>
    </w:p>
    <w:bookmarkStart w:id="29" w:name="Xd9dbcd78b5b40462c831534c30079eb028da382"/>
    <w:p>
      <w:pPr>
        <w:pStyle w:val="Heading3"/>
      </w:pPr>
      <w:r>
        <w:t xml:space="preserve">Volunteer Social Worker | Association des Femmes de l’Abidjan (AFA), Abidjan, Ivory Coast</w:t>
      </w:r>
    </w:p>
    <w:p>
      <w:pPr>
        <w:pStyle w:val="FirstParagraph"/>
      </w:pPr>
      <w:r>
        <w:rPr>
          <w:iCs/>
          <w:i/>
        </w:rPr>
        <w:t xml:space="preserve">August 2015 – December 2015</w:t>
      </w:r>
    </w:p>
    <w:p>
      <w:pPr>
        <w:numPr>
          <w:ilvl w:val="0"/>
          <w:numId w:val="1007"/>
        </w:numPr>
        <w:pStyle w:val="Compact"/>
      </w:pPr>
      <w:r>
        <w:t xml:space="preserve">Provided free legal and psychological support to women experiencing domestic violence.</w:t>
      </w:r>
    </w:p>
    <w:p>
      <w:pPr>
        <w:numPr>
          <w:ilvl w:val="0"/>
          <w:numId w:val="1007"/>
        </w:numPr>
        <w:pStyle w:val="Compact"/>
      </w:pPr>
      <w:r>
        <w:t xml:space="preserve">Organized awareness campaigns on gender equality and reproductive rights in local neighborhoods.</w:t>
      </w:r>
    </w:p>
    <w:bookmarkEnd w:id="29"/>
    <w:bookmarkEnd w:id="30"/>
    <w:bookmarkStart w:id="31" w:name="publications-presentations"/>
    <w:p>
      <w:pPr>
        <w:pStyle w:val="Heading2"/>
      </w:pPr>
      <w:r>
        <w:t xml:space="preserve">Publications &amp; Presentations</w:t>
      </w:r>
    </w:p>
    <w:p>
      <w:pPr>
        <w:numPr>
          <w:ilvl w:val="0"/>
          <w:numId w:val="1008"/>
        </w:numPr>
        <w:pStyle w:val="Compact"/>
      </w:pPr>
      <w:r>
        <w:rPr>
          <w:bCs/>
          <w:b/>
        </w:rPr>
        <w:t xml:space="preserve">"Strengthening Child Protection Systems in Post-Conflict Regions"</w:t>
      </w:r>
      <w:r>
        <w:t xml:space="preserve">, presented at the 2018 West African Social Work Conference, Abidjan, Ivory Coast.</w:t>
      </w:r>
    </w:p>
    <w:p>
      <w:pPr>
        <w:numPr>
          <w:ilvl w:val="0"/>
          <w:numId w:val="1008"/>
        </w:numPr>
        <w:pStyle w:val="Compact"/>
      </w:pPr>
      <w:r>
        <w:rPr>
          <w:bCs/>
          <w:b/>
        </w:rPr>
        <w:t xml:space="preserve">"Community-Based Approaches to Poverty Alleviation"</w:t>
      </w:r>
      <w:r>
        <w:t xml:space="preserve">, published in the Journal of African Social Work (2019).</w:t>
      </w:r>
    </w:p>
    <w:bookmarkEnd w:id="31"/>
    <w:bookmarkStart w:id="32" w:name="professional-memberships"/>
    <w:p>
      <w:pPr>
        <w:pStyle w:val="Heading2"/>
      </w:pPr>
      <w:r>
        <w:t xml:space="preserve">Professional Memberships</w:t>
      </w:r>
    </w:p>
    <w:p>
      <w:pPr>
        <w:numPr>
          <w:ilvl w:val="0"/>
          <w:numId w:val="1009"/>
        </w:numPr>
        <w:pStyle w:val="Compact"/>
      </w:pPr>
      <w:r>
        <w:t xml:space="preserve">Member, Association Ivoirienne des Travailleurs Sociaux (AITS) – 2015–Present</w:t>
      </w:r>
    </w:p>
    <w:p>
      <w:pPr>
        <w:numPr>
          <w:ilvl w:val="0"/>
          <w:numId w:val="1009"/>
        </w:numPr>
        <w:pStyle w:val="Compact"/>
      </w:pPr>
      <w:r>
        <w:t xml:space="preserve">Member, International Federation of Social Workers (IFSW) – 2017–Present</w:t>
      </w:r>
    </w:p>
    <w:bookmarkEnd w:id="32"/>
    <w:bookmarkStart w:id="33" w:name="references"/>
    <w:p>
      <w:pPr>
        <w:pStyle w:val="Heading2"/>
      </w:pPr>
      <w:r>
        <w:t xml:space="preserve">References</w:t>
      </w:r>
    </w:p>
    <w:p>
      <w:pPr>
        <w:pStyle w:val="FirstParagraph"/>
      </w:pPr>
      <w:r>
        <w:t xml:space="preserve">Available upon request. Contact: amakoffi@example.com or +225 07 89 01 45.</w:t>
      </w:r>
    </w:p>
    <w:p>
      <w:pPr>
        <w:pStyle w:val="BodyText"/>
      </w:pPr>
      <w:r>
        <w:rPr>
          <w:bCs/>
          <w:b/>
        </w:rPr>
        <w:t xml:space="preserve">Note:</w:t>
      </w:r>
      <w:r>
        <w:t xml:space="preserve"> </w:t>
      </w:r>
      <w:r>
        <w:t xml:space="preserve">This Curriculum Vitae is tailored for a Social Worker in the Ivory Coast, specifically Abidjan, and reflects the unique challenges and opportunities within the region's social services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Ivory Coast Abidjan</dc:title>
  <dc:creator/>
  <dc:language>en</dc:language>
  <cp:keywords/>
  <dcterms:created xsi:type="dcterms:W3CDTF">2026-07-23T15:06:13Z</dcterms:created>
  <dcterms:modified xsi:type="dcterms:W3CDTF">2026-07-23T15:06:13Z</dcterms:modified>
</cp:coreProperties>
</file>

<file path=docProps/custom.xml><?xml version="1.0" encoding="utf-8"?>
<Properties xmlns="http://schemas.openxmlformats.org/officeDocument/2006/custom-properties" xmlns:vt="http://schemas.openxmlformats.org/officeDocument/2006/docPropsVTypes"/>
</file>