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Pakistan</w:t>
      </w:r>
      <w:r>
        <w:t xml:space="preserve"> </w:t>
      </w:r>
      <w:r>
        <w:t xml:space="preserve">Islamabad</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Ayesha Khan</w:t>
      </w:r>
    </w:p>
    <w:p>
      <w:pPr>
        <w:pStyle w:val="BodyText"/>
      </w:pPr>
      <w:r>
        <w:rPr>
          <w:bCs/>
          <w:b/>
        </w:rPr>
        <w:t xml:space="preserve">Email:</w:t>
      </w:r>
      <w:r>
        <w:t xml:space="preserve"> </w:t>
      </w:r>
      <w:r>
        <w:t xml:space="preserve">ayesha.khan@example.com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dedicated Social Worker with over 8 years of experience in community development, mental health support, and poverty alleviation programs in Islamabad, Pakistan. Committed to empowering marginalized communities through culturally sensitive interventions. Skilled in case management, crisis counseling, and program coordination. Passionate about advocating for social justice and improving access to essential services for underserved populations in Pakistan Islamabad.</w:t>
      </w:r>
    </w:p>
    <w:bookmarkEnd w:id="21"/>
    <w:bookmarkStart w:id="22" w:name="education"/>
    <w:p>
      <w:pPr>
        <w:pStyle w:val="Heading2"/>
      </w:pPr>
      <w:r>
        <w:t xml:space="preserve">Education</w:t>
      </w:r>
    </w:p>
    <w:p>
      <w:pPr>
        <w:numPr>
          <w:ilvl w:val="0"/>
          <w:numId w:val="1001"/>
        </w:numPr>
        <w:pStyle w:val="Compact"/>
      </w:pPr>
      <w:r>
        <w:rPr>
          <w:bCs/>
          <w:b/>
        </w:rPr>
        <w:t xml:space="preserve">Bachelor of Social Work (BSW)</w:t>
      </w:r>
      <w:r>
        <w:t xml:space="preserve">, University of the Punjab, Lahore, Pakistan (2013-2017)</w:t>
      </w:r>
    </w:p>
    <w:p>
      <w:pPr>
        <w:numPr>
          <w:ilvl w:val="0"/>
          <w:numId w:val="1001"/>
        </w:numPr>
        <w:pStyle w:val="Compact"/>
      </w:pPr>
      <w:r>
        <w:rPr>
          <w:bCs/>
          <w:b/>
        </w:rPr>
        <w:t xml:space="preserve">Master of Social Work (MSW)</w:t>
      </w:r>
      <w:r>
        <w:t xml:space="preserve">, Quaid-i-Azam University, Islamabad, Pakistan (2017-2019)</w:t>
      </w:r>
    </w:p>
    <w:p>
      <w:pPr>
        <w:numPr>
          <w:ilvl w:val="0"/>
          <w:numId w:val="1001"/>
        </w:numPr>
        <w:pStyle w:val="Compact"/>
      </w:pPr>
      <w:r>
        <w:rPr>
          <w:bCs/>
          <w:b/>
        </w:rPr>
        <w:t xml:space="preserve">Certificate in Community Health Management</w:t>
      </w:r>
      <w:r>
        <w:t xml:space="preserve">, Aga Khan University, Islamabad (2020)</w:t>
      </w:r>
    </w:p>
    <w:bookmarkEnd w:id="22"/>
    <w:bookmarkStart w:id="26" w:name="professional-experience"/>
    <w:p>
      <w:pPr>
        <w:pStyle w:val="Heading2"/>
      </w:pPr>
      <w:r>
        <w:t xml:space="preserve">Professional Experience</w:t>
      </w:r>
    </w:p>
    <w:bookmarkStart w:id="23" w:name="social-worker"/>
    <w:p>
      <w:pPr>
        <w:pStyle w:val="Heading3"/>
      </w:pPr>
      <w:r>
        <w:t xml:space="preserve">Social Worker</w:t>
      </w:r>
    </w:p>
    <w:p>
      <w:pPr>
        <w:pStyle w:val="FirstParagraph"/>
      </w:pPr>
      <w:r>
        <w:rPr>
          <w:bCs/>
          <w:b/>
        </w:rPr>
        <w:t xml:space="preserve">Shirkat Gah - Women's Resource Center, Islamabad</w:t>
      </w:r>
      <w:r>
        <w:t xml:space="preserve"> </w:t>
      </w:r>
      <w:r>
        <w:t xml:space="preserve">(January 2019 – Present)</w:t>
      </w:r>
    </w:p>
    <w:p>
      <w:pPr>
        <w:numPr>
          <w:ilvl w:val="0"/>
          <w:numId w:val="1002"/>
        </w:numPr>
        <w:pStyle w:val="Compact"/>
      </w:pPr>
      <w:r>
        <w:t xml:space="preserve">Provided direct support to over 500 women and children in Islamabad through counseling, legal aid, and vocational training programs.</w:t>
      </w:r>
    </w:p>
    <w:p>
      <w:pPr>
        <w:numPr>
          <w:ilvl w:val="0"/>
          <w:numId w:val="1002"/>
        </w:numPr>
        <w:pStyle w:val="Compact"/>
      </w:pPr>
      <w:r>
        <w:t xml:space="preserve">Collaborated with local NGOs and government agencies to design community-based interventions addressing domestic violence and gender inequality.</w:t>
      </w:r>
    </w:p>
    <w:p>
      <w:pPr>
        <w:numPr>
          <w:ilvl w:val="0"/>
          <w:numId w:val="1002"/>
        </w:numPr>
        <w:pStyle w:val="Compact"/>
      </w:pPr>
      <w:r>
        <w:t xml:space="preserve">Organized monthly workshops on mental health awareness, reaching more than 1,000 participants in Islamabad.</w:t>
      </w:r>
    </w:p>
    <w:p>
      <w:pPr>
        <w:numPr>
          <w:ilvl w:val="0"/>
          <w:numId w:val="1002"/>
        </w:numPr>
        <w:pStyle w:val="Compact"/>
      </w:pPr>
      <w:r>
        <w:t xml:space="preserve">Managed a team of 15 volunteers to ensure seamless implementation of programs in underserved areas of Pakistan Islamabad.</w:t>
      </w:r>
    </w:p>
    <w:bookmarkEnd w:id="23"/>
    <w:bookmarkStart w:id="24" w:name="case-manager"/>
    <w:p>
      <w:pPr>
        <w:pStyle w:val="Heading3"/>
      </w:pPr>
      <w:r>
        <w:t xml:space="preserve">Case Manager</w:t>
      </w:r>
    </w:p>
    <w:p>
      <w:pPr>
        <w:pStyle w:val="FirstParagraph"/>
      </w:pPr>
      <w:r>
        <w:rPr>
          <w:bCs/>
          <w:b/>
        </w:rPr>
        <w:t xml:space="preserve">Mehran Social Welfare Organization, Islamabad</w:t>
      </w:r>
      <w:r>
        <w:t xml:space="preserve"> </w:t>
      </w:r>
      <w:r>
        <w:t xml:space="preserve">(2017-2019)</w:t>
      </w:r>
    </w:p>
    <w:p>
      <w:pPr>
        <w:numPr>
          <w:ilvl w:val="0"/>
          <w:numId w:val="1003"/>
        </w:numPr>
        <w:pStyle w:val="Compact"/>
      </w:pPr>
      <w:r>
        <w:t xml:space="preserve">Assessed the needs of low-income families and connected them with government welfare schemes and NGOs in Islamabad.</w:t>
      </w:r>
    </w:p>
    <w:p>
      <w:pPr>
        <w:numPr>
          <w:ilvl w:val="0"/>
          <w:numId w:val="1003"/>
        </w:numPr>
        <w:pStyle w:val="Compact"/>
      </w:pPr>
      <w:r>
        <w:t xml:space="preserve">Conducted home visits to monitor the progress of beneficiaries and provided referrals for medical or educational support.</w:t>
      </w:r>
    </w:p>
    <w:p>
      <w:pPr>
        <w:numPr>
          <w:ilvl w:val="0"/>
          <w:numId w:val="1003"/>
        </w:numPr>
        <w:pStyle w:val="Compact"/>
      </w:pPr>
      <w:r>
        <w:t xml:space="preserve">Developed a database to track case histories, ensuring compliance with Pakistan’s social welfare policies.</w:t>
      </w:r>
    </w:p>
    <w:bookmarkEnd w:id="24"/>
    <w:bookmarkStart w:id="25" w:name="internship"/>
    <w:p>
      <w:pPr>
        <w:pStyle w:val="Heading3"/>
      </w:pPr>
      <w:r>
        <w:t xml:space="preserve">Internship</w:t>
      </w:r>
    </w:p>
    <w:p>
      <w:pPr>
        <w:pStyle w:val="FirstParagraph"/>
      </w:pPr>
      <w:r>
        <w:rPr>
          <w:bCs/>
          <w:b/>
        </w:rPr>
        <w:t xml:space="preserve">Pakistan Red Crescent Society, Islamabad</w:t>
      </w:r>
      <w:r>
        <w:t xml:space="preserve"> </w:t>
      </w:r>
      <w:r>
        <w:t xml:space="preserve">(2016-2017)</w:t>
      </w:r>
    </w:p>
    <w:p>
      <w:pPr>
        <w:numPr>
          <w:ilvl w:val="0"/>
          <w:numId w:val="1004"/>
        </w:numPr>
        <w:pStyle w:val="Compact"/>
      </w:pPr>
      <w:r>
        <w:t xml:space="preserve">Aided in disaster response efforts following the 2017 floods, focusing on refugee camps in Islamabad.</w:t>
      </w:r>
    </w:p>
    <w:p>
      <w:pPr>
        <w:numPr>
          <w:ilvl w:val="0"/>
          <w:numId w:val="1004"/>
        </w:numPr>
        <w:pStyle w:val="Compact"/>
      </w:pPr>
      <w:r>
        <w:t xml:space="preserve">Provided psychosocial support to affected families and coordinated with international aid organizations.</w:t>
      </w:r>
    </w:p>
    <w:bookmarkEnd w:id="25"/>
    <w:bookmarkEnd w:id="26"/>
    <w:bookmarkStart w:id="27" w:name="skills"/>
    <w:p>
      <w:pPr>
        <w:pStyle w:val="Heading2"/>
      </w:pPr>
      <w:r>
        <w:t xml:space="preserve">Skills</w:t>
      </w:r>
    </w:p>
    <w:p>
      <w:pPr>
        <w:numPr>
          <w:ilvl w:val="0"/>
          <w:numId w:val="1005"/>
        </w:numPr>
        <w:pStyle w:val="Compact"/>
      </w:pPr>
      <w:r>
        <w:rPr>
          <w:bCs/>
          <w:b/>
        </w:rPr>
        <w:t xml:space="preserve">Cultural Competence:</w:t>
      </w:r>
      <w:r>
        <w:t xml:space="preserve"> </w:t>
      </w:r>
      <w:r>
        <w:t xml:space="preserve">Proficient in understanding the socio-cultural dynamics of Pakistan Islamabad, including rural-urban disparities and religious diversity.</w:t>
      </w:r>
    </w:p>
    <w:p>
      <w:pPr>
        <w:numPr>
          <w:ilvl w:val="0"/>
          <w:numId w:val="1005"/>
        </w:numPr>
        <w:pStyle w:val="Compact"/>
      </w:pPr>
      <w:r>
        <w:rPr>
          <w:bCs/>
          <w:b/>
        </w:rPr>
        <w:t xml:space="preserve">Crisis Intervention:</w:t>
      </w:r>
      <w:r>
        <w:t xml:space="preserve"> </w:t>
      </w:r>
      <w:r>
        <w:t xml:space="preserve">Trained in trauma counseling and emergency response for vulnerable populations.</w:t>
      </w:r>
    </w:p>
    <w:p>
      <w:pPr>
        <w:numPr>
          <w:ilvl w:val="0"/>
          <w:numId w:val="1005"/>
        </w:numPr>
        <w:pStyle w:val="Compact"/>
      </w:pPr>
      <w:r>
        <w:rPr>
          <w:bCs/>
          <w:b/>
        </w:rPr>
        <w:t xml:space="preserve">Program Development:</w:t>
      </w:r>
      <w:r>
        <w:t xml:space="preserve"> </w:t>
      </w:r>
      <w:r>
        <w:t xml:space="preserve">Experienced in designing and evaluating social programs aligned with national priorities like the National Poverty Reduction Strategy.</w:t>
      </w:r>
    </w:p>
    <w:p>
      <w:pPr>
        <w:numPr>
          <w:ilvl w:val="0"/>
          <w:numId w:val="1005"/>
        </w:numPr>
        <w:pStyle w:val="Compact"/>
      </w:pPr>
      <w:r>
        <w:rPr>
          <w:bCs/>
          <w:b/>
        </w:rPr>
        <w:t xml:space="preserve">Data Analysis:</w:t>
      </w:r>
      <w:r>
        <w:t xml:space="preserve"> </w:t>
      </w:r>
      <w:r>
        <w:t xml:space="preserve">Skilled in using SPSS and Excel to analyze program outcomes for reporting to stakeholders in Islamabad.</w:t>
      </w:r>
    </w:p>
    <w:p>
      <w:pPr>
        <w:numPr>
          <w:ilvl w:val="0"/>
          <w:numId w:val="1005"/>
        </w:numPr>
        <w:pStyle w:val="Compact"/>
      </w:pPr>
      <w:r>
        <w:rPr>
          <w:bCs/>
          <w:b/>
        </w:rPr>
        <w:t xml:space="preserve">Languages:</w:t>
      </w:r>
      <w:r>
        <w:t xml:space="preserve"> </w:t>
      </w:r>
      <w:r>
        <w:t xml:space="preserve">Fluent in Urdu, English, and basic Punjabi.</w:t>
      </w:r>
    </w:p>
    <w:bookmarkEnd w:id="27"/>
    <w:bookmarkStart w:id="28" w:name="certifications"/>
    <w:p>
      <w:pPr>
        <w:pStyle w:val="Heading2"/>
      </w:pPr>
      <w:r>
        <w:t xml:space="preserve">Certifications</w:t>
      </w:r>
    </w:p>
    <w:p>
      <w:pPr>
        <w:numPr>
          <w:ilvl w:val="0"/>
          <w:numId w:val="1006"/>
        </w:numPr>
        <w:pStyle w:val="Compact"/>
      </w:pPr>
      <w:r>
        <w:rPr>
          <w:bCs/>
          <w:b/>
        </w:rPr>
        <w:t xml:space="preserve">Advanced Certificate in Community Organizing</w:t>
      </w:r>
      <w:r>
        <w:t xml:space="preserve">, Pakistan Institute of Development Economics (2021)</w:t>
      </w:r>
    </w:p>
    <w:p>
      <w:pPr>
        <w:numPr>
          <w:ilvl w:val="0"/>
          <w:numId w:val="1006"/>
        </w:numPr>
        <w:pStyle w:val="Compact"/>
      </w:pPr>
      <w:r>
        <w:rPr>
          <w:bCs/>
          <w:b/>
        </w:rPr>
        <w:t xml:space="preserve">First Aid and CPR Certification</w:t>
      </w:r>
      <w:r>
        <w:t xml:space="preserve">, Islamabad Medical Council (2018)</w:t>
      </w:r>
    </w:p>
    <w:p>
      <w:pPr>
        <w:numPr>
          <w:ilvl w:val="0"/>
          <w:numId w:val="1006"/>
        </w:numPr>
        <w:pStyle w:val="Compact"/>
      </w:pPr>
      <w:r>
        <w:rPr>
          <w:bCs/>
          <w:b/>
        </w:rPr>
        <w:t xml:space="preserve">Diploma in Child Protection</w:t>
      </w:r>
      <w:r>
        <w:t xml:space="preserve">, UNICEF Partnership Program (2019)</w:t>
      </w:r>
    </w:p>
    <w:bookmarkEnd w:id="28"/>
    <w:bookmarkStart w:id="29" w:name="volunteer-work"/>
    <w:p>
      <w:pPr>
        <w:pStyle w:val="Heading2"/>
      </w:pPr>
      <w:r>
        <w:t xml:space="preserve">Volunteer Work</w:t>
      </w:r>
    </w:p>
    <w:p>
      <w:pPr>
        <w:numPr>
          <w:ilvl w:val="0"/>
          <w:numId w:val="1007"/>
        </w:numPr>
        <w:pStyle w:val="Compact"/>
      </w:pPr>
      <w:r>
        <w:rPr>
          <w:bCs/>
          <w:b/>
        </w:rPr>
        <w:t xml:space="preserve">Volunteer Counselor</w:t>
      </w:r>
      <w:r>
        <w:t xml:space="preserve">, Islamabad Youth Council (2018-2023): Provided free counseling to teenagers facing academic and family-related stress.</w:t>
      </w:r>
    </w:p>
    <w:p>
      <w:pPr>
        <w:numPr>
          <w:ilvl w:val="0"/>
          <w:numId w:val="1007"/>
        </w:numPr>
        <w:pStyle w:val="Compact"/>
      </w:pPr>
      <w:r>
        <w:rPr>
          <w:bCs/>
          <w:b/>
        </w:rPr>
        <w:t xml:space="preserve">Community Outreach Coordinator</w:t>
      </w:r>
      <w:r>
        <w:t xml:space="preserve">, Rawalpindi Social Welfare Trust (2016-2017): Organized health camps for elderly residents in Islamabad’s marginal neighborhoods.</w:t>
      </w:r>
    </w:p>
    <w:bookmarkEnd w:id="29"/>
    <w:bookmarkStart w:id="30" w:name="projects-and-achievements"/>
    <w:p>
      <w:pPr>
        <w:pStyle w:val="Heading2"/>
      </w:pPr>
      <w:r>
        <w:t xml:space="preserve">Projects and Achievements</w:t>
      </w:r>
    </w:p>
    <w:p>
      <w:pPr>
        <w:numPr>
          <w:ilvl w:val="0"/>
          <w:numId w:val="1008"/>
        </w:numPr>
        <w:pStyle w:val="Compact"/>
      </w:pPr>
      <w:r>
        <w:rPr>
          <w:bCs/>
          <w:b/>
        </w:rPr>
        <w:t xml:space="preserve">"Empowering Women of Islamabad" Initiative:</w:t>
      </w:r>
      <w:r>
        <w:t xml:space="preserve"> </w:t>
      </w:r>
      <w:r>
        <w:t xml:space="preserve">Launched a microfinance program that helped 150 women start small businesses, funded by the Pakistan Social Security Authority.</w:t>
      </w:r>
    </w:p>
    <w:p>
      <w:pPr>
        <w:numPr>
          <w:ilvl w:val="0"/>
          <w:numId w:val="1008"/>
        </w:numPr>
        <w:pStyle w:val="Compact"/>
      </w:pPr>
      <w:r>
        <w:rPr>
          <w:bCs/>
          <w:b/>
        </w:rPr>
        <w:t xml:space="preserve">School Feeding Program:</w:t>
      </w:r>
      <w:r>
        <w:t xml:space="preserve"> </w:t>
      </w:r>
      <w:r>
        <w:t xml:space="preserve">Collaborated with NGOs to provide meals to 2,000 children in low-income schools across Islamabad.</w:t>
      </w:r>
    </w:p>
    <w:p>
      <w:pPr>
        <w:numPr>
          <w:ilvl w:val="0"/>
          <w:numId w:val="1008"/>
        </w:numPr>
        <w:pStyle w:val="Compact"/>
      </w:pPr>
      <w:r>
        <w:rPr>
          <w:bCs/>
          <w:b/>
        </w:rPr>
        <w:t xml:space="preserve">Published Research:</w:t>
      </w:r>
      <w:r>
        <w:t xml:space="preserve"> </w:t>
      </w:r>
      <w:r>
        <w:t xml:space="preserve">Co-authored a report on "Mental Health Challenges in Urban Slums of Pakistan Islamabad" featured in the Journal of Social Work Practice (2022).</w:t>
      </w:r>
    </w:p>
    <w:bookmarkEnd w:id="30"/>
    <w:bookmarkStart w:id="31" w:name="professional-affiliations"/>
    <w:p>
      <w:pPr>
        <w:pStyle w:val="Heading2"/>
      </w:pPr>
      <w:r>
        <w:t xml:space="preserve">Professional Affiliations</w:t>
      </w:r>
    </w:p>
    <w:p>
      <w:pPr>
        <w:numPr>
          <w:ilvl w:val="0"/>
          <w:numId w:val="1009"/>
        </w:numPr>
        <w:pStyle w:val="Compact"/>
      </w:pPr>
      <w:r>
        <w:t xml:space="preserve">Pakistan Association of Social Workers (PASW)</w:t>
      </w:r>
    </w:p>
    <w:p>
      <w:pPr>
        <w:numPr>
          <w:ilvl w:val="0"/>
          <w:numId w:val="1009"/>
        </w:numPr>
        <w:pStyle w:val="Compact"/>
      </w:pPr>
      <w:r>
        <w:t xml:space="preserve">International Federation of Social Workers (IFSW)</w:t>
      </w:r>
    </w:p>
    <w:p>
      <w:pPr>
        <w:numPr>
          <w:ilvl w:val="0"/>
          <w:numId w:val="1009"/>
        </w:numPr>
        <w:pStyle w:val="Compact"/>
      </w:pPr>
      <w:r>
        <w:t xml:space="preserve">Member, Islamabad Chapter of the Pakistan Red Crescent Society</w:t>
      </w:r>
    </w:p>
    <w:bookmarkEnd w:id="31"/>
    <w:bookmarkStart w:id="32" w:name="references"/>
    <w:p>
      <w:pPr>
        <w:pStyle w:val="Heading2"/>
      </w:pPr>
      <w:r>
        <w:t xml:space="preserve">References</w:t>
      </w:r>
    </w:p>
    <w:p>
      <w:pPr>
        <w:pStyle w:val="FirstParagraph"/>
      </w:pPr>
      <w:r>
        <w:t xml:space="preserve">Available upon request. Contact Ayesha Khan at ayesha.khan@example.com or +92-300-1234567.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Pakistan Islamabad</dc:title>
  <dc:creator/>
  <dc:language>en</dc:language>
  <cp:keywords/>
  <dcterms:created xsi:type="dcterms:W3CDTF">2026-07-29T19:40:55Z</dcterms:created>
  <dcterms:modified xsi:type="dcterms:W3CDTF">2026-07-29T19:40:55Z</dcterms:modified>
</cp:coreProperties>
</file>

<file path=docProps/custom.xml><?xml version="1.0" encoding="utf-8"?>
<Properties xmlns="http://schemas.openxmlformats.org/officeDocument/2006/custom-properties" xmlns:vt="http://schemas.openxmlformats.org/officeDocument/2006/docPropsVTypes"/>
</file>