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Qatar</w:t>
      </w:r>
      <w:r>
        <w:t xml:space="preserve"> </w:t>
      </w:r>
      <w:r>
        <w:t xml:space="preserve">Doha</w:t>
      </w:r>
    </w:p>
    <w:bookmarkStart w:id="32" w:name="curriculum-vitae"/>
    <w:p>
      <w:pPr>
        <w:pStyle w:val="Heading1"/>
      </w:pPr>
      <w:r>
        <w:t xml:space="preserve">Curriculum Vitae</w:t>
      </w:r>
    </w:p>
    <w:bookmarkStart w:id="31" w:name="social-worker-qatar-doha"/>
    <w:p>
      <w:pPr>
        <w:pStyle w:val="Heading2"/>
      </w:pPr>
      <w:r>
        <w:t xml:space="preserve">Social Worker | Qatar Doha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bookmarkEnd w:id="20"/>
    <w:bookmarkStart w:id="21" w:name="professional-summary"/>
    <w:p>
      <w:pPr>
        <w:pStyle w:val="Heading3"/>
      </w:pPr>
      <w:r>
        <w:t xml:space="preserve">Professional Summary</w:t>
      </w:r>
    </w:p>
    <w:p>
      <w:pPr>
        <w:pStyle w:val="FirstParagraph"/>
      </w:pPr>
      <w:r>
        <w:t xml:space="preserve">A dedicated and compassionate Social Worker with [X years] of experience in supporting individuals, families, and communities in Qatar Doha. A graduate of [Your University/Institution], I specialize in providing culturally sensitive services to address mental health, child welfare, and social inclusion challenges. My work aligns with the United Nations Sustainable Development Goals (SDGs) and the National Vision 2030 of Qatar, focusing on creating equitable opportunities for all residents. With a strong understanding of Qatari cultural values and community dynamics, I have successfully implemented programs that promote resilience, empowerment, and social cohesion in diverse populations.</w:t>
      </w:r>
    </w:p>
    <w:bookmarkEnd w:id="21"/>
    <w:bookmarkStart w:id="22" w:name="education"/>
    <w:p>
      <w:pPr>
        <w:pStyle w:val="Heading3"/>
      </w:pPr>
      <w:r>
        <w:t xml:space="preserve">Education</w:t>
      </w:r>
    </w:p>
    <w:p>
      <w:pPr>
        <w:numPr>
          <w:ilvl w:val="0"/>
          <w:numId w:val="1001"/>
        </w:numPr>
        <w:pStyle w:val="Compact"/>
      </w:pPr>
      <w:r>
        <w:rPr>
          <w:bCs/>
          <w:b/>
        </w:rPr>
        <w:t xml:space="preserve">Bachelor of Social Work (BSW)</w:t>
      </w:r>
      <w:r>
        <w:t xml:space="preserve">, [Your University], [Year] - [Year]</w:t>
      </w:r>
    </w:p>
    <w:p>
      <w:pPr>
        <w:numPr>
          <w:ilvl w:val="0"/>
          <w:numId w:val="1001"/>
        </w:numPr>
        <w:pStyle w:val="Compact"/>
      </w:pPr>
      <w:r>
        <w:rPr>
          <w:bCs/>
          <w:b/>
        </w:rPr>
        <w:t xml:space="preserve">Master of Social Work (MSW)</w:t>
      </w:r>
      <w:r>
        <w:t xml:space="preserve">, [Your University], [Year] - [Year]</w:t>
      </w:r>
    </w:p>
    <w:p>
      <w:pPr>
        <w:numPr>
          <w:ilvl w:val="0"/>
          <w:numId w:val="1001"/>
        </w:numPr>
        <w:pStyle w:val="Compact"/>
      </w:pPr>
      <w:r>
        <w:rPr>
          <w:bCs/>
          <w:b/>
        </w:rPr>
        <w:t xml:space="preserve">Certification in Child Welfare</w:t>
      </w:r>
      <w:r>
        <w:t xml:space="preserve">, Qatar Social Services Association, [Year]</w:t>
      </w:r>
    </w:p>
    <w:bookmarkEnd w:id="22"/>
    <w:bookmarkStart w:id="26" w:name="work-experience"/>
    <w:p>
      <w:pPr>
        <w:pStyle w:val="Heading3"/>
      </w:pPr>
      <w:r>
        <w:t xml:space="preserve">Work Experience</w:t>
      </w:r>
    </w:p>
    <w:bookmarkStart w:id="23" w:name="X83df0fb28179873cc56cea4f22fd946157836b3"/>
    <w:p>
      <w:pPr>
        <w:pStyle w:val="Heading4"/>
      </w:pPr>
      <w:r>
        <w:t xml:space="preserve">Social Worker | Al Wakra Community Center, Doha, Qatar</w:t>
      </w:r>
    </w:p>
    <w:p>
      <w:pPr>
        <w:pStyle w:val="FirstParagraph"/>
      </w:pPr>
      <w:r>
        <w:rPr>
          <w:iCs/>
          <w:i/>
        </w:rPr>
        <w:t xml:space="preserve">[Month Year] – Present</w:t>
      </w:r>
    </w:p>
    <w:p>
      <w:pPr>
        <w:numPr>
          <w:ilvl w:val="0"/>
          <w:numId w:val="1002"/>
        </w:numPr>
        <w:pStyle w:val="Compact"/>
      </w:pPr>
      <w:r>
        <w:t xml:space="preserve">Provided direct support to families and individuals facing poverty, domestic violence, and mental health challenges in alignment with Qatar's national priorities for social welfare.</w:t>
      </w:r>
    </w:p>
    <w:p>
      <w:pPr>
        <w:numPr>
          <w:ilvl w:val="0"/>
          <w:numId w:val="1002"/>
        </w:numPr>
        <w:pStyle w:val="Compact"/>
      </w:pPr>
      <w:r>
        <w:t xml:space="preserve">Developed and implemented community-based programs to enhance access to education, healthcare, and employment opportunities for underserved populations.</w:t>
      </w:r>
    </w:p>
    <w:p>
      <w:pPr>
        <w:numPr>
          <w:ilvl w:val="0"/>
          <w:numId w:val="1002"/>
        </w:numPr>
        <w:pStyle w:val="Compact"/>
      </w:pPr>
      <w:r>
        <w:t xml:space="preserve">Collaborated with local NGOs, government agencies (e.g., Ministry of Interior), and international organizations to advocate for policy reforms addressing systemic inequalities in Doha.</w:t>
      </w:r>
    </w:p>
    <w:bookmarkEnd w:id="23"/>
    <w:bookmarkStart w:id="24" w:name="Xde56191bf264cc21a024916b11ca87b30448968"/>
    <w:p>
      <w:pPr>
        <w:pStyle w:val="Heading4"/>
      </w:pPr>
      <w:r>
        <w:t xml:space="preserve">Case Manager | Qatar Red Crescent Society, Doha</w:t>
      </w:r>
    </w:p>
    <w:p>
      <w:pPr>
        <w:pStyle w:val="FirstParagraph"/>
      </w:pPr>
      <w:r>
        <w:rPr>
          <w:iCs/>
          <w:i/>
        </w:rPr>
        <w:t xml:space="preserve">[Month Year] – [Month Year]</w:t>
      </w:r>
    </w:p>
    <w:p>
      <w:pPr>
        <w:numPr>
          <w:ilvl w:val="0"/>
          <w:numId w:val="1003"/>
        </w:numPr>
        <w:pStyle w:val="Compact"/>
      </w:pPr>
      <w:r>
        <w:t xml:space="preserve">Managed case files for over 200 clients, ensuring compliance with ethical standards and Qatari legislation on social services.</w:t>
      </w:r>
    </w:p>
    <w:p>
      <w:pPr>
        <w:numPr>
          <w:ilvl w:val="0"/>
          <w:numId w:val="1003"/>
        </w:numPr>
        <w:pStyle w:val="Compact"/>
      </w:pPr>
      <w:r>
        <w:t xml:space="preserve">Conducted home visits to assess client needs and provided referrals to mental health professionals, legal advisors, and vocational training programs.</w:t>
      </w:r>
    </w:p>
    <w:p>
      <w:pPr>
        <w:numPr>
          <w:ilvl w:val="0"/>
          <w:numId w:val="1003"/>
        </w:numPr>
        <w:pStyle w:val="Compact"/>
      </w:pPr>
      <w:r>
        <w:t xml:space="preserve">Fostered partnerships with schools and religious institutions in Doha to create awareness about social issues such as child abuse and elderly care.</w:t>
      </w:r>
    </w:p>
    <w:bookmarkEnd w:id="24"/>
    <w:bookmarkStart w:id="25" w:name="X803b99904d5e0b5eff3cf396bb3302fcbde63e2"/>
    <w:p>
      <w:pPr>
        <w:pStyle w:val="Heading4"/>
      </w:pPr>
      <w:r>
        <w:t xml:space="preserve">Volunteer Coordinator | Qatar Cultural Village Foundation</w:t>
      </w:r>
    </w:p>
    <w:p>
      <w:pPr>
        <w:pStyle w:val="FirstParagraph"/>
      </w:pPr>
      <w:r>
        <w:rPr>
          <w:iCs/>
          <w:i/>
        </w:rPr>
        <w:t xml:space="preserve">[Month Year] – [Month Year]</w:t>
      </w:r>
    </w:p>
    <w:p>
      <w:pPr>
        <w:numPr>
          <w:ilvl w:val="0"/>
          <w:numId w:val="1004"/>
        </w:numPr>
        <w:pStyle w:val="Compact"/>
      </w:pPr>
      <w:r>
        <w:t xml:space="preserve">Organized cultural exchange programs that promoted intercultural dialogue among expatriate and local communities in Doha.</w:t>
      </w:r>
    </w:p>
    <w:p>
      <w:pPr>
        <w:numPr>
          <w:ilvl w:val="0"/>
          <w:numId w:val="1004"/>
        </w:numPr>
        <w:pStyle w:val="Compact"/>
      </w:pPr>
      <w:r>
        <w:t xml:space="preserve">Trained 50+ volunteers on conflict resolution and trauma-informed care, enhancing their capacity to support vulnerable groups.</w:t>
      </w:r>
    </w:p>
    <w:bookmarkEnd w:id="25"/>
    <w:bookmarkEnd w:id="26"/>
    <w:bookmarkStart w:id="27" w:name="skills"/>
    <w:p>
      <w:pPr>
        <w:pStyle w:val="Heading3"/>
      </w:pPr>
      <w:r>
        <w:t xml:space="preserve">Skills</w:t>
      </w:r>
    </w:p>
    <w:p>
      <w:pPr>
        <w:numPr>
          <w:ilvl w:val="0"/>
          <w:numId w:val="1005"/>
        </w:numPr>
        <w:pStyle w:val="Compact"/>
      </w:pPr>
      <w:r>
        <w:t xml:space="preserve">Cultural Competence: Proficient in understanding and addressing the unique needs of Qatar's multicultural population, including expatriates and Qatari nationals.</w:t>
      </w:r>
    </w:p>
    <w:p>
      <w:pPr>
        <w:numPr>
          <w:ilvl w:val="0"/>
          <w:numId w:val="1005"/>
        </w:numPr>
        <w:pStyle w:val="Compact"/>
      </w:pPr>
      <w:r>
        <w:t xml:space="preserve">Counseling Techniques: Skilled in individual and group therapy, trauma recovery, and crisis intervention.</w:t>
      </w:r>
    </w:p>
    <w:p>
      <w:pPr>
        <w:numPr>
          <w:ilvl w:val="0"/>
          <w:numId w:val="1005"/>
        </w:numPr>
        <w:pStyle w:val="Compact"/>
      </w:pPr>
      <w:r>
        <w:t xml:space="preserve">Program Development: Experienced in designing initiatives that align with the goals of Qatar National Vision 2030 and the UN Sustainable Development Goals (SDGs).</w:t>
      </w:r>
    </w:p>
    <w:p>
      <w:pPr>
        <w:numPr>
          <w:ilvl w:val="0"/>
          <w:numId w:val="1005"/>
        </w:numPr>
        <w:pStyle w:val="Compact"/>
      </w:pPr>
      <w:r>
        <w:t xml:space="preserve">Advocacy: Strong ability to advocate for marginalized communities through policy engagement, public awareness campaigns, and stakeholder collaboration.</w:t>
      </w:r>
    </w:p>
    <w:p>
      <w:pPr>
        <w:numPr>
          <w:ilvl w:val="0"/>
          <w:numId w:val="1005"/>
        </w:numPr>
        <w:pStyle w:val="Compact"/>
      </w:pPr>
      <w:r>
        <w:t xml:space="preserve">Communication: Fluent in English and Arabic; proficient in using case management software (e.g., Salesforce, SAP) and Microsoft Office Suite.</w:t>
      </w:r>
    </w:p>
    <w:bookmarkEnd w:id="27"/>
    <w:bookmarkStart w:id="28" w:name="certifications"/>
    <w:p>
      <w:pPr>
        <w:pStyle w:val="Heading3"/>
      </w:pPr>
      <w:r>
        <w:t xml:space="preserve">Certifications</w:t>
      </w:r>
    </w:p>
    <w:p>
      <w:pPr>
        <w:numPr>
          <w:ilvl w:val="0"/>
          <w:numId w:val="1006"/>
        </w:numPr>
        <w:pStyle w:val="Compact"/>
      </w:pPr>
      <w:r>
        <w:rPr>
          <w:bCs/>
          <w:b/>
        </w:rPr>
        <w:t xml:space="preserve">Certified Social Worker (CSW)</w:t>
      </w:r>
      <w:r>
        <w:t xml:space="preserve">, Qatar Social Services Association, [Year]</w:t>
      </w:r>
    </w:p>
    <w:p>
      <w:pPr>
        <w:numPr>
          <w:ilvl w:val="0"/>
          <w:numId w:val="1006"/>
        </w:numPr>
        <w:pStyle w:val="Compact"/>
      </w:pPr>
      <w:r>
        <w:rPr>
          <w:bCs/>
          <w:b/>
        </w:rPr>
        <w:t xml:space="preserve">First Aid and CPR Certification</w:t>
      </w:r>
      <w:r>
        <w:t xml:space="preserve">, Qatar Red Crescent Society, [Year]</w:t>
      </w:r>
    </w:p>
    <w:p>
      <w:pPr>
        <w:numPr>
          <w:ilvl w:val="0"/>
          <w:numId w:val="1006"/>
        </w:numPr>
        <w:pStyle w:val="Compact"/>
      </w:pPr>
      <w:r>
        <w:rPr>
          <w:bCs/>
          <w:b/>
        </w:rPr>
        <w:t xml:space="preserve">Child Protection Training</w:t>
      </w:r>
      <w:r>
        <w:t xml:space="preserve">, UNICEF, [Year]</w:t>
      </w:r>
    </w:p>
    <w:bookmarkEnd w:id="28"/>
    <w:bookmarkStart w:id="29"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Fluent (spoken and written)</w:t>
      </w:r>
    </w:p>
    <w:p>
      <w:pPr>
        <w:numPr>
          <w:ilvl w:val="0"/>
          <w:numId w:val="1007"/>
        </w:numPr>
        <w:pStyle w:val="Compact"/>
      </w:pPr>
      <w:r>
        <w:t xml:space="preserve">French – Basic understanding</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This Curriculum Vitae is tailored for a Social Worker in Qatar Doha, emphasizing cultural sensitivity, community engagement, and alignment with national development goals.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Qatar Doha</dc:title>
  <dc:creator/>
  <dc:language>en</dc:language>
  <cp:keywords/>
  <dcterms:created xsi:type="dcterms:W3CDTF">2026-07-19T17:59:40Z</dcterms:created>
  <dcterms:modified xsi:type="dcterms:W3CDTF">2026-07-19T17:59:40Z</dcterms:modified>
</cp:coreProperties>
</file>

<file path=docProps/custom.xml><?xml version="1.0" encoding="utf-8"?>
<Properties xmlns="http://schemas.openxmlformats.org/officeDocument/2006/custom-properties" xmlns:vt="http://schemas.openxmlformats.org/officeDocument/2006/docPropsVTypes"/>
</file>