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3" w:name="curriculum-vitae"/>
    <w:p>
      <w:pPr>
        <w:pStyle w:val="Heading1"/>
      </w:pPr>
      <w:r>
        <w:t xml:space="preserve">Curriculum Vitae</w:t>
      </w:r>
    </w:p>
    <w:bookmarkStart w:id="32" w:name="social-worker-russia-saint-petersburg"/>
    <w:p>
      <w:pPr>
        <w:pStyle w:val="Heading2"/>
      </w:pPr>
      <w:r>
        <w:t xml:space="preserve">Social Worker | Russia Saint Petersburg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Anna Petrova</w:t>
      </w:r>
      <w:r>
        <w:br/>
      </w:r>
      <w:r>
        <w:rPr>
          <w:bCs/>
          <w:b/>
        </w:rPr>
        <w:t xml:space="preserve">Email:</w:t>
      </w:r>
      <w:r>
        <w:t xml:space="preserve"> </w:t>
      </w:r>
      <w:r>
        <w:t xml:space="preserve">anna.petrova@example.com</w:t>
      </w:r>
      <w:r>
        <w:br/>
      </w:r>
      <w:r>
        <w:rPr>
          <w:bCs/>
          <w:b/>
        </w:rPr>
        <w:t xml:space="preserve">Phone:</w:t>
      </w:r>
      <w:r>
        <w:t xml:space="preserve"> </w:t>
      </w:r>
      <w:r>
        <w:t xml:space="preserve">+7 (123) 456-78-90</w:t>
      </w:r>
      <w:r>
        <w:br/>
      </w:r>
      <w:r>
        <w:rPr>
          <w:bCs/>
          <w:b/>
        </w:rPr>
        <w:t xml:space="preserve">Address:</w:t>
      </w:r>
      <w:r>
        <w:t xml:space="preserve"> </w:t>
      </w:r>
      <w:r>
        <w:t xml:space="preserve">Saint Petersburg, Russia, 190000</w:t>
      </w:r>
    </w:p>
    <w:bookmarkEnd w:id="20"/>
    <w:bookmarkStart w:id="21" w:name="professional-summary"/>
    <w:p>
      <w:pPr>
        <w:pStyle w:val="Heading3"/>
      </w:pPr>
      <w:r>
        <w:t xml:space="preserve">Professional Summary</w:t>
      </w:r>
    </w:p>
    <w:p>
      <w:pPr>
        <w:pStyle w:val="FirstParagraph"/>
      </w:pPr>
      <w:r>
        <w:t xml:space="preserve">A dedicated and compassionate Social Worker with over 8 years of experience in providing support to vulnerable populations in Russia Saint Petersburg. Proficient in case management, crisis intervention, and community development, with a strong understanding of social policies and cultural dynamics specific to the region. Committed to improving the quality of life for individuals, families, and communities through tailored interventions aligned with local needs and Russian legislation.</w:t>
      </w:r>
    </w:p>
    <w:bookmarkEnd w:id="21"/>
    <w:bookmarkStart w:id="22" w:name="education"/>
    <w:p>
      <w:pPr>
        <w:pStyle w:val="Heading3"/>
      </w:pPr>
      <w:r>
        <w:t xml:space="preserve">Education</w:t>
      </w:r>
    </w:p>
    <w:p>
      <w:pPr>
        <w:numPr>
          <w:ilvl w:val="0"/>
          <w:numId w:val="1001"/>
        </w:numPr>
        <w:pStyle w:val="Compact"/>
      </w:pPr>
      <w:r>
        <w:rPr>
          <w:bCs/>
          <w:b/>
        </w:rPr>
        <w:t xml:space="preserve">Masters in Social Work</w:t>
      </w:r>
      <w:r>
        <w:t xml:space="preserve">, Saint Petersburg State University of Economics and Finance, Russia (2015–2017)</w:t>
      </w:r>
    </w:p>
    <w:p>
      <w:pPr>
        <w:numPr>
          <w:ilvl w:val="0"/>
          <w:numId w:val="1001"/>
        </w:numPr>
        <w:pStyle w:val="Compact"/>
      </w:pPr>
      <w:r>
        <w:rPr>
          <w:bCs/>
          <w:b/>
        </w:rPr>
        <w:t xml:space="preserve">Bachelor of Arts in Psychology</w:t>
      </w:r>
      <w:r>
        <w:t xml:space="preserve">, Saint Petersburg State University, Russia (2011–2015)</w:t>
      </w:r>
    </w:p>
    <w:bookmarkEnd w:id="22"/>
    <w:bookmarkStart w:id="26" w:name="work-experience"/>
    <w:p>
      <w:pPr>
        <w:pStyle w:val="Heading3"/>
      </w:pPr>
      <w:r>
        <w:t xml:space="preserve">Work Experience</w:t>
      </w:r>
    </w:p>
    <w:bookmarkStart w:id="23" w:name="X4188994893b6dc9dc4387c49a2f94365c8b9649"/>
    <w:p>
      <w:pPr>
        <w:pStyle w:val="Heading4"/>
      </w:pPr>
      <w:r>
        <w:t xml:space="preserve">Social Worker | Saint Petersburg Center for Family and Children’s Rights (2018–Present)</w:t>
      </w:r>
    </w:p>
    <w:p>
      <w:pPr>
        <w:numPr>
          <w:ilvl w:val="0"/>
          <w:numId w:val="1002"/>
        </w:numPr>
        <w:pStyle w:val="Compact"/>
      </w:pPr>
      <w:r>
        <w:t xml:space="preserve">Provided case management services to over 200 families annually, focusing on child welfare, domestic violence prevention, and support for at-risk youth.</w:t>
      </w:r>
    </w:p>
    <w:p>
      <w:pPr>
        <w:numPr>
          <w:ilvl w:val="0"/>
          <w:numId w:val="1002"/>
        </w:numPr>
        <w:pStyle w:val="Compact"/>
      </w:pPr>
      <w:r>
        <w:t xml:space="preserve">Collaborated with local authorities in Russia Saint Petersburg to implement government-funded programs targeting homeless individuals and low-income families.</w:t>
      </w:r>
    </w:p>
    <w:p>
      <w:pPr>
        <w:numPr>
          <w:ilvl w:val="0"/>
          <w:numId w:val="1002"/>
        </w:numPr>
        <w:pStyle w:val="Compact"/>
      </w:pPr>
      <w:r>
        <w:t xml:space="preserve">Conducted home visits and community outreach to identify social issues and connect clients with essential resources such as housing, healthcare, and employment support.</w:t>
      </w:r>
    </w:p>
    <w:p>
      <w:pPr>
        <w:numPr>
          <w:ilvl w:val="0"/>
          <w:numId w:val="1002"/>
        </w:numPr>
        <w:pStyle w:val="Compact"/>
      </w:pPr>
      <w:r>
        <w:t xml:space="preserve">Developed educational workshops for parents on child development and effective communication strategies, tailored to the cultural context of Saint Petersburg.</w:t>
      </w:r>
    </w:p>
    <w:bookmarkEnd w:id="23"/>
    <w:bookmarkStart w:id="24" w:name="X4dfcd240b6344eb0b1991e37ac8864871c3774c"/>
    <w:p>
      <w:pPr>
        <w:pStyle w:val="Heading4"/>
      </w:pPr>
      <w:r>
        <w:t xml:space="preserve">Social Worker Intern | Saint Petersburg Regional Social Service Agency (2017–2018)</w:t>
      </w:r>
    </w:p>
    <w:p>
      <w:pPr>
        <w:numPr>
          <w:ilvl w:val="0"/>
          <w:numId w:val="1003"/>
        </w:numPr>
        <w:pStyle w:val="Compact"/>
      </w:pPr>
      <w:r>
        <w:t xml:space="preserve">Gained hands-on experience in crisis intervention, including emergency shelter placement and trauma counseling for victims of domestic abuse.</w:t>
      </w:r>
    </w:p>
    <w:p>
      <w:pPr>
        <w:numPr>
          <w:ilvl w:val="0"/>
          <w:numId w:val="1003"/>
        </w:numPr>
        <w:pStyle w:val="Compact"/>
      </w:pPr>
      <w:r>
        <w:t xml:space="preserve">Supported the organization’s efforts to improve access to social services for marginalized groups, such as the elderly and individuals with disabilities in Russia Saint Petersburg.</w:t>
      </w:r>
    </w:p>
    <w:p>
      <w:pPr>
        <w:numPr>
          <w:ilvl w:val="0"/>
          <w:numId w:val="1003"/>
        </w:numPr>
        <w:pStyle w:val="Compact"/>
      </w:pPr>
      <w:r>
        <w:t xml:space="preserve">Assisted in creating reports and documentation required by Russian social service regulations, ensuring compliance with national standards.</w:t>
      </w:r>
    </w:p>
    <w:bookmarkEnd w:id="24"/>
    <w:bookmarkStart w:id="25" w:name="Xe59a685398eb048e5c2fa092b0bb12e3925a50f"/>
    <w:p>
      <w:pPr>
        <w:pStyle w:val="Heading4"/>
      </w:pPr>
      <w:r>
        <w:t xml:space="preserve">Volunteer Social Worker | Saint Petersburg Community Outreach Initiative (2015–2017)</w:t>
      </w:r>
    </w:p>
    <w:p>
      <w:pPr>
        <w:numPr>
          <w:ilvl w:val="0"/>
          <w:numId w:val="1004"/>
        </w:numPr>
        <w:pStyle w:val="Compact"/>
      </w:pPr>
      <w:r>
        <w:t xml:space="preserve">Organized and led community events to raise awareness about mental health and social inclusion in Russia’s northern regions.</w:t>
      </w:r>
    </w:p>
    <w:p>
      <w:pPr>
        <w:numPr>
          <w:ilvl w:val="0"/>
          <w:numId w:val="1004"/>
        </w:numPr>
        <w:pStyle w:val="Compact"/>
      </w:pPr>
      <w:r>
        <w:t xml:space="preserve">Partnered with local NGOs to provide free counseling sessions for refugees and migrants in Saint Petersburg, addressing their unique challenges.</w:t>
      </w:r>
    </w:p>
    <w:bookmarkEnd w:id="25"/>
    <w:bookmarkEnd w:id="26"/>
    <w:bookmarkStart w:id="27" w:name="skills"/>
    <w:p>
      <w:pPr>
        <w:pStyle w:val="Heading3"/>
      </w:pPr>
      <w:r>
        <w:t xml:space="preserve">Skills</w:t>
      </w:r>
    </w:p>
    <w:p>
      <w:pPr>
        <w:numPr>
          <w:ilvl w:val="0"/>
          <w:numId w:val="1005"/>
        </w:numPr>
        <w:pStyle w:val="Compact"/>
      </w:pPr>
      <w:r>
        <w:t xml:space="preserve">Critical thinking and problem-solving in complex social scenarios</w:t>
      </w:r>
    </w:p>
    <w:p>
      <w:pPr>
        <w:numPr>
          <w:ilvl w:val="0"/>
          <w:numId w:val="1005"/>
        </w:numPr>
        <w:pStyle w:val="Compact"/>
      </w:pPr>
      <w:r>
        <w:t xml:space="preserve">Proficient in Russian and English (fluent in both)</w:t>
      </w:r>
    </w:p>
    <w:p>
      <w:pPr>
        <w:numPr>
          <w:ilvl w:val="0"/>
          <w:numId w:val="1005"/>
        </w:numPr>
        <w:pStyle w:val="Compact"/>
      </w:pPr>
      <w:r>
        <w:t xml:space="preserve">Knowledge of Russian social policies, including the Federal Law on Social Services (2017)</w:t>
      </w:r>
    </w:p>
    <w:p>
      <w:pPr>
        <w:numPr>
          <w:ilvl w:val="0"/>
          <w:numId w:val="1005"/>
        </w:numPr>
        <w:pStyle w:val="Compact"/>
      </w:pPr>
      <w:r>
        <w:t xml:space="preserve">Experience with Microsoft Office Suite and specialized case management software</w:t>
      </w:r>
    </w:p>
    <w:p>
      <w:pPr>
        <w:numPr>
          <w:ilvl w:val="0"/>
          <w:numId w:val="1005"/>
        </w:numPr>
        <w:pStyle w:val="Compact"/>
      </w:pPr>
      <w:r>
        <w:t xml:space="preserve">Cultural sensitivity and adaptability to diverse populations in Saint Petersburg</w:t>
      </w:r>
    </w:p>
    <w:bookmarkEnd w:id="27"/>
    <w:bookmarkStart w:id="28" w:name="certifications"/>
    <w:p>
      <w:pPr>
        <w:pStyle w:val="Heading3"/>
      </w:pPr>
      <w:r>
        <w:t xml:space="preserve">Certifications</w:t>
      </w:r>
    </w:p>
    <w:p>
      <w:pPr>
        <w:numPr>
          <w:ilvl w:val="0"/>
          <w:numId w:val="1006"/>
        </w:numPr>
        <w:pStyle w:val="Compact"/>
      </w:pPr>
      <w:r>
        <w:t xml:space="preserve">Certified Social Worker (CSW), Russian Association of Social Workers (2018)</w:t>
      </w:r>
    </w:p>
    <w:p>
      <w:pPr>
        <w:numPr>
          <w:ilvl w:val="0"/>
          <w:numId w:val="1006"/>
        </w:numPr>
        <w:pStyle w:val="Compact"/>
      </w:pPr>
      <w:r>
        <w:t xml:space="preserve">Advanced Training in Crisis Intervention, Saint Petersburg Institute of Psychology (2019)</w:t>
      </w:r>
    </w:p>
    <w:p>
      <w:pPr>
        <w:numPr>
          <w:ilvl w:val="0"/>
          <w:numId w:val="1006"/>
        </w:numPr>
        <w:pStyle w:val="Compact"/>
      </w:pPr>
      <w:r>
        <w:t xml:space="preserve">First Aid and Emergency Response Certification, Saint Petersburg Red Cross Society (2020)</w:t>
      </w:r>
    </w:p>
    <w:bookmarkEnd w:id="28"/>
    <w:bookmarkStart w:id="29" w:name="professional-development"/>
    <w:p>
      <w:pPr>
        <w:pStyle w:val="Heading3"/>
      </w:pPr>
      <w:r>
        <w:t xml:space="preserve">Professional Development</w:t>
      </w:r>
    </w:p>
    <w:p>
      <w:pPr>
        <w:numPr>
          <w:ilvl w:val="0"/>
          <w:numId w:val="1007"/>
        </w:numPr>
        <w:pStyle w:val="Compact"/>
      </w:pPr>
      <w:r>
        <w:t xml:space="preserve">Attended the “Innovative Approaches to Social Work” seminar in Russia Saint Petersburg (2021), focusing on technology-driven solutions for community engagement.</w:t>
      </w:r>
    </w:p>
    <w:p>
      <w:pPr>
        <w:numPr>
          <w:ilvl w:val="0"/>
          <w:numId w:val="1007"/>
        </w:numPr>
        <w:pStyle w:val="Compact"/>
      </w:pPr>
      <w:r>
        <w:t xml:space="preserve">Participated in a regional workshop on child protection systems organized by the Ministry of Social Development of Russia (2022).</w:t>
      </w:r>
    </w:p>
    <w:bookmarkEnd w:id="29"/>
    <w:bookmarkStart w:id="30" w:name="languages"/>
    <w:p>
      <w:pPr>
        <w:pStyle w:val="Heading3"/>
      </w:pPr>
      <w:r>
        <w:t xml:space="preserve">Languages</w:t>
      </w:r>
    </w:p>
    <w:p>
      <w:pPr>
        <w:numPr>
          <w:ilvl w:val="0"/>
          <w:numId w:val="1008"/>
        </w:numPr>
        <w:pStyle w:val="Compact"/>
      </w:pPr>
      <w:r>
        <w:t xml:space="preserve">Russian (native)</w:t>
      </w:r>
    </w:p>
    <w:p>
      <w:pPr>
        <w:numPr>
          <w:ilvl w:val="0"/>
          <w:numId w:val="1008"/>
        </w:numPr>
        <w:pStyle w:val="Compact"/>
      </w:pPr>
      <w:r>
        <w:t xml:space="preserve">English (fluent)</w:t>
      </w:r>
    </w:p>
    <w:bookmarkEnd w:id="30"/>
    <w:bookmarkStart w:id="31" w:name="references"/>
    <w:p>
      <w:pPr>
        <w:pStyle w:val="Heading3"/>
      </w:pPr>
      <w:r>
        <w:t xml:space="preserve">References</w:t>
      </w:r>
    </w:p>
    <w:p>
      <w:pPr>
        <w:pStyle w:val="FirstParagraph"/>
      </w:pPr>
      <w:r>
        <w:t xml:space="preserve">Available upon request. References include supervisors from the Saint Petersburg Center for Family and Children’s Rights and collaboration partners in Russia Saint Petersburg’s social service network.</w:t>
      </w:r>
    </w:p>
    <w:bookmarkEnd w:id="31"/>
    <w:p>
      <w:pPr>
        <w:pStyle w:val="BodyText"/>
      </w:pPr>
      <w:r>
        <w:rPr>
          <w:bCs/>
          <w:b/>
        </w:rPr>
        <w:t xml:space="preserve">Curriculum Vitae | Social Worker | Russia Saint Petersburg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in Russia Saint Petersburg</dc:title>
  <dc:creator/>
  <dc:language>en</dc:language>
  <cp:keywords/>
  <dcterms:created xsi:type="dcterms:W3CDTF">2026-06-03T17:55:14Z</dcterms:created>
  <dcterms:modified xsi:type="dcterms:W3CDTF">2026-06-03T17:55:14Z</dcterms:modified>
</cp:coreProperties>
</file>

<file path=docProps/custom.xml><?xml version="1.0" encoding="utf-8"?>
<Properties xmlns="http://schemas.openxmlformats.org/officeDocument/2006/custom-properties" xmlns:vt="http://schemas.openxmlformats.org/officeDocument/2006/docPropsVTypes"/>
</file>