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+65 XXXX XXXX</w:t>
      </w:r>
    </w:p>
    <w:p>
      <w:pPr>
        <w:pStyle w:val="BodyText"/>
      </w:pPr>
      <w:r>
        <w:rPr>
          <w:bCs/>
          <w:b/>
        </w:rPr>
        <w:t xml:space="preserve">Email Address:</w:t>
      </w:r>
      <w:r>
        <w:t xml:space="preserve"> </w:t>
      </w:r>
      <w:r>
        <w:t xml:space="preserve">your.email@example.com</w:t>
      </w:r>
    </w:p>
    <w:p>
      <w:pPr>
        <w:pStyle w:val="BodyText"/>
      </w:pPr>
      <w:r>
        <w:rPr>
          <w:bCs/>
          <w:b/>
        </w:rPr>
        <w:t xml:space="preserve">Address:</w:t>
      </w:r>
      <w:r>
        <w:t xml:space="preserve"> </w:t>
      </w:r>
      <w:r>
        <w:t xml:space="preserve">123 Orchard Road, Singapore 238895</w:t>
      </w:r>
    </w:p>
    <w:p>
      <w:pPr>
        <w:pStyle w:val="BodyText"/>
      </w:pPr>
      <w:r>
        <w:rPr>
          <w:bCs/>
          <w:b/>
        </w:rPr>
        <w:t xml:space="preserve">Nationality:</w:t>
      </w:r>
      <w:r>
        <w:t xml:space="preserve"> </w:t>
      </w:r>
      <w:r>
        <w:t xml:space="preserve">Singaporean</w:t>
      </w:r>
    </w:p>
    <w:bookmarkEnd w:id="20"/>
    <w:bookmarkStart w:id="21" w:name="professional-summary"/>
    <w:p>
      <w:pPr>
        <w:pStyle w:val="Heading2"/>
      </w:pPr>
      <w:r>
        <w:t xml:space="preserve">Professional Summary</w:t>
      </w:r>
    </w:p>
    <w:p>
      <w:pPr>
        <w:pStyle w:val="FirstParagraph"/>
      </w:pPr>
      <w:r>
        <w:t xml:space="preserve">A dedicated and compassionate Social Worker with over [X years] of experience in delivering holistic support to individuals and communities in Singapore. A graduate of the [University Name] Master of Social Work program, I have worked extensively within Singapore's social services framework to address pressing issues such as family welfare, youth development, mental health, and elderly care. My work is rooted in the values of empathy, cultural sensitivity, and community empowerment—essential components for effective social work in Singapore's diverse society. With a strong commitment to upholding the ethical standards of the Social Worker Registration with the Singapore Association of Social Workers (SASW), I strive to create sustainable solutions that align with Singapore's national goals for social cohesion and well-being.</w:t>
      </w:r>
    </w:p>
    <w:bookmarkEnd w:id="21"/>
    <w:bookmarkStart w:id="24" w:name="professional-experience"/>
    <w:p>
      <w:pPr>
        <w:pStyle w:val="Heading2"/>
      </w:pPr>
      <w:r>
        <w:t xml:space="preserve">Professional Experience</w:t>
      </w:r>
    </w:p>
    <w:bookmarkStart w:id="22" w:name="social-worker"/>
    <w:p>
      <w:pPr>
        <w:pStyle w:val="Heading3"/>
      </w:pPr>
      <w:r>
        <w:t xml:space="preserve">Social Worker</w:t>
      </w:r>
    </w:p>
    <w:p>
      <w:pPr>
        <w:pStyle w:val="FirstParagraph"/>
      </w:pPr>
      <w:r>
        <w:rPr>
          <w:bCs/>
          <w:b/>
        </w:rPr>
        <w:t xml:space="preserve">Organization:</w:t>
      </w:r>
      <w:r>
        <w:t xml:space="preserve"> </w:t>
      </w:r>
      <w:r>
        <w:t xml:space="preserve">[Local Social Service Agency, e.g., “YouthReach Community Centre”]</w:t>
      </w:r>
    </w:p>
    <w:p>
      <w:pPr>
        <w:pStyle w:val="BodyText"/>
      </w:pPr>
      <w:r>
        <w:rPr>
          <w:bCs/>
          <w:b/>
        </w:rPr>
        <w:t xml:space="preserve">Location:</w:t>
      </w:r>
      <w:r>
        <w:t xml:space="preserve"> </w:t>
      </w:r>
      <w:r>
        <w:t xml:space="preserve">Singapore</w:t>
      </w:r>
    </w:p>
    <w:p>
      <w:pPr>
        <w:pStyle w:val="BodyText"/>
      </w:pPr>
      <w:r>
        <w:rPr>
          <w:bCs/>
          <w:b/>
        </w:rPr>
        <w:t xml:space="preserve">Date:</w:t>
      </w:r>
      <w:r>
        <w:t xml:space="preserve"> </w:t>
      </w:r>
      <w:r>
        <w:t xml:space="preserve">[Start Date] – Present</w:t>
      </w:r>
    </w:p>
    <w:p>
      <w:pPr>
        <w:numPr>
          <w:ilvl w:val="0"/>
          <w:numId w:val="1001"/>
        </w:numPr>
        <w:pStyle w:val="Compact"/>
      </w:pPr>
      <w:r>
        <w:t xml:space="preserve">Provided individual and family counseling to at-risk youth, focusing on behavioral challenges, academic support, and emotional well-being within Singapore’s education system.</w:t>
      </w:r>
    </w:p>
    <w:p>
      <w:pPr>
        <w:numPr>
          <w:ilvl w:val="0"/>
          <w:numId w:val="1001"/>
        </w:numPr>
        <w:pStyle w:val="Compact"/>
      </w:pPr>
      <w:r>
        <w:t xml:space="preserve">Collaborated with community stakeholders to design and implement programs addressing substance abuse prevention among adolescents in Singapore.</w:t>
      </w:r>
    </w:p>
    <w:p>
      <w:pPr>
        <w:numPr>
          <w:ilvl w:val="0"/>
          <w:numId w:val="1001"/>
        </w:numPr>
        <w:pStyle w:val="Compact"/>
      </w:pPr>
      <w:r>
        <w:t xml:space="preserve">Conducted home visits to assess family dynamics and connect clients with resources such as the Ministry of Social and Family Development (MSF) welfare schemes.</w:t>
      </w:r>
    </w:p>
    <w:p>
      <w:pPr>
        <w:numPr>
          <w:ilvl w:val="0"/>
          <w:numId w:val="1001"/>
        </w:numPr>
        <w:pStyle w:val="Compact"/>
      </w:pPr>
      <w:r>
        <w:t xml:space="preserve">Facilitated workshops on mental health awareness at local schools, emphasizing culturally relevant strategies for Singapore’s multi-ethnic population.</w:t>
      </w:r>
    </w:p>
    <w:p>
      <w:pPr>
        <w:numPr>
          <w:ilvl w:val="0"/>
          <w:numId w:val="1001"/>
        </w:numPr>
        <w:pStyle w:val="Compact"/>
      </w:pPr>
      <w:r>
        <w:t xml:space="preserve">Supported the development of case management plans aligned with Singapore’s “Community Engagement Framework” to promote self-reliance and community resilience.</w:t>
      </w:r>
    </w:p>
    <w:bookmarkEnd w:id="22"/>
    <w:bookmarkStart w:id="23" w:name="social-worker-intern"/>
    <w:p>
      <w:pPr>
        <w:pStyle w:val="Heading3"/>
      </w:pPr>
      <w:r>
        <w:t xml:space="preserve">Social Worker Intern</w:t>
      </w:r>
    </w:p>
    <w:p>
      <w:pPr>
        <w:pStyle w:val="FirstParagraph"/>
      </w:pPr>
      <w:r>
        <w:rPr>
          <w:bCs/>
          <w:b/>
        </w:rPr>
        <w:t xml:space="preserve">Organization:</w:t>
      </w:r>
      <w:r>
        <w:t xml:space="preserve"> </w:t>
      </w:r>
      <w:r>
        <w:t xml:space="preserve">[Non-Profit Organization, e.g., “CareNet Singapore”]</w:t>
      </w:r>
    </w:p>
    <w:p>
      <w:pPr>
        <w:pStyle w:val="BodyText"/>
      </w:pPr>
      <w:r>
        <w:rPr>
          <w:bCs/>
          <w:b/>
        </w:rPr>
        <w:t xml:space="preserve">Location:</w:t>
      </w:r>
      <w:r>
        <w:t xml:space="preserve"> </w:t>
      </w:r>
      <w:r>
        <w:t xml:space="preserve">Singapore</w:t>
      </w:r>
    </w:p>
    <w:p>
      <w:pPr>
        <w:pStyle w:val="BodyText"/>
      </w:pPr>
      <w:r>
        <w:rPr>
          <w:bCs/>
          <w:b/>
        </w:rPr>
        <w:t xml:space="preserve">Date:</w:t>
      </w:r>
      <w:r>
        <w:t xml:space="preserve"> </w:t>
      </w:r>
      <w:r>
        <w:t xml:space="preserve">[Start Date] – [End Date]</w:t>
      </w:r>
    </w:p>
    <w:p>
      <w:pPr>
        <w:numPr>
          <w:ilvl w:val="0"/>
          <w:numId w:val="1002"/>
        </w:numPr>
        <w:pStyle w:val="Compact"/>
      </w:pPr>
      <w:r>
        <w:t xml:space="preserve">Gained hands-on experience in crisis intervention and trauma support for individuals affected by domestic violence, working closely with the Singapore Women’s Crisis Centre (SWCC).</w:t>
      </w:r>
    </w:p>
    <w:p>
      <w:pPr>
        <w:numPr>
          <w:ilvl w:val="0"/>
          <w:numId w:val="1002"/>
        </w:numPr>
        <w:pStyle w:val="Compact"/>
      </w:pPr>
      <w:r>
        <w:t xml:space="preserve">Assisted in organizing community outreach programs to raise awareness about elder abuse and social isolation among seniors in Singapore.</w:t>
      </w:r>
    </w:p>
    <w:p>
      <w:pPr>
        <w:numPr>
          <w:ilvl w:val="0"/>
          <w:numId w:val="1002"/>
        </w:numPr>
        <w:pStyle w:val="Compact"/>
      </w:pPr>
      <w:r>
        <w:t xml:space="preserve">Supported the administration of government-funded initiatives such as the “Community Health Assist Scheme (CHAS)” to improve access to healthcare for vulnerable groups.</w:t>
      </w:r>
    </w:p>
    <w:p>
      <w:pPr>
        <w:numPr>
          <w:ilvl w:val="0"/>
          <w:numId w:val="1002"/>
        </w:numPr>
        <w:pStyle w:val="Compact"/>
      </w:pPr>
      <w:r>
        <w:t xml:space="preserve">Cultivated strong relationships with local NGOs and government agencies, ensuring seamless referrals for clients in need of specialized services.</w:t>
      </w:r>
    </w:p>
    <w:bookmarkEnd w:id="23"/>
    <w:bookmarkEnd w:id="24"/>
    <w:bookmarkStart w:id="27" w:name="education"/>
    <w:p>
      <w:pPr>
        <w:pStyle w:val="Heading2"/>
      </w:pPr>
      <w:r>
        <w:t xml:space="preserve">Education</w:t>
      </w:r>
    </w:p>
    <w:bookmarkStart w:id="25" w:name="master-of-social-work-msw"/>
    <w:p>
      <w:pPr>
        <w:pStyle w:val="Heading3"/>
      </w:pPr>
      <w:r>
        <w:t xml:space="preserve">Master of Social Work (MSW)</w:t>
      </w:r>
    </w:p>
    <w:p>
      <w:pPr>
        <w:pStyle w:val="FirstParagraph"/>
      </w:pPr>
      <w:r>
        <w:rPr>
          <w:bCs/>
          <w:b/>
        </w:rPr>
        <w:t xml:space="preserve">Institution:</w:t>
      </w:r>
      <w:r>
        <w:t xml:space="preserve"> </w:t>
      </w:r>
      <w:r>
        <w:t xml:space="preserve">National University of Singapore (NUS)</w:t>
      </w:r>
    </w:p>
    <w:p>
      <w:pPr>
        <w:pStyle w:val="BodyText"/>
      </w:pPr>
      <w:r>
        <w:rPr>
          <w:bCs/>
          <w:b/>
        </w:rPr>
        <w:t xml:space="preserve">Date:</w:t>
      </w:r>
      <w:r>
        <w:t xml:space="preserve"> </w:t>
      </w:r>
      <w:r>
        <w:t xml:space="preserve">[Graduation Year]</w:t>
      </w:r>
    </w:p>
    <w:p>
      <w:pPr>
        <w:numPr>
          <w:ilvl w:val="0"/>
          <w:numId w:val="1003"/>
        </w:numPr>
        <w:pStyle w:val="Compact"/>
      </w:pPr>
      <w:r>
        <w:t xml:space="preserve">Coursework focused on social policy, community development, and clinical practice tailored to Singapore’s socio-cultural context.</w:t>
      </w:r>
    </w:p>
    <w:p>
      <w:pPr>
        <w:numPr>
          <w:ilvl w:val="0"/>
          <w:numId w:val="1003"/>
        </w:numPr>
        <w:pStyle w:val="Compact"/>
      </w:pPr>
      <w:r>
        <w:t xml:space="preserve">Completed a capstone project on “Integrating Digital Tools in Social Work Practice for Singapore’s Youth,” which was recognized by the SASW.</w:t>
      </w:r>
    </w:p>
    <w:bookmarkEnd w:id="25"/>
    <w:bookmarkStart w:id="26" w:name="bachelor-of-arts-in-psychology"/>
    <w:p>
      <w:pPr>
        <w:pStyle w:val="Heading3"/>
      </w:pPr>
      <w:r>
        <w:t xml:space="preserve">Bachelor of Arts in Psychology</w:t>
      </w:r>
    </w:p>
    <w:p>
      <w:pPr>
        <w:pStyle w:val="FirstParagraph"/>
      </w:pPr>
      <w:r>
        <w:rPr>
          <w:bCs/>
          <w:b/>
        </w:rPr>
        <w:t xml:space="preserve">Institution:</w:t>
      </w:r>
      <w:r>
        <w:t xml:space="preserve"> </w:t>
      </w:r>
      <w:r>
        <w:t xml:space="preserve">Nanyang Technological University (NTU)</w:t>
      </w:r>
    </w:p>
    <w:p>
      <w:pPr>
        <w:pStyle w:val="BodyText"/>
      </w:pPr>
      <w:r>
        <w:rPr>
          <w:bCs/>
          <w:b/>
        </w:rPr>
        <w:t xml:space="preserve">Date:</w:t>
      </w:r>
      <w:r>
        <w:t xml:space="preserve"> </w:t>
      </w:r>
      <w:r>
        <w:t xml:space="preserve">[Graduation Year]</w:t>
      </w:r>
    </w:p>
    <w:p>
      <w:pPr>
        <w:numPr>
          <w:ilvl w:val="0"/>
          <w:numId w:val="1004"/>
        </w:numPr>
        <w:pStyle w:val="Compact"/>
      </w:pPr>
      <w:r>
        <w:t xml:space="preserve">Explored theories of human behavior and mental health, with a focus on cross-cultural perspectives relevant to Singapore’s multicultural society.</w:t>
      </w:r>
    </w:p>
    <w:p>
      <w:pPr>
        <w:numPr>
          <w:ilvl w:val="0"/>
          <w:numId w:val="1004"/>
        </w:numPr>
        <w:pStyle w:val="Compact"/>
      </w:pPr>
      <w:r>
        <w:t xml:space="preserve">Participated in research projects examining the psychological impact of urbanization on low-income families in Singapore.</w:t>
      </w:r>
    </w:p>
    <w:bookmarkEnd w:id="26"/>
    <w:bookmarkEnd w:id="27"/>
    <w:bookmarkStart w:id="28" w:name="certifications-and-licenses"/>
    <w:p>
      <w:pPr>
        <w:pStyle w:val="Heading2"/>
      </w:pPr>
      <w:r>
        <w:t xml:space="preserve">Certifications and Licenses</w:t>
      </w:r>
    </w:p>
    <w:p>
      <w:pPr>
        <w:numPr>
          <w:ilvl w:val="0"/>
          <w:numId w:val="1005"/>
        </w:numPr>
        <w:pStyle w:val="Compact"/>
      </w:pPr>
      <w:r>
        <w:rPr>
          <w:bCs/>
          <w:b/>
        </w:rPr>
        <w:t xml:space="preserve">Social Worker Registration (SASW):</w:t>
      </w:r>
      <w:r>
        <w:t xml:space="preserve"> </w:t>
      </w:r>
      <w:r>
        <w:t xml:space="preserve">Registered with the Singapore Association of Social Workers, adhering to the National Code of Ethics for Social Workers in Singapore.</w:t>
      </w:r>
    </w:p>
    <w:p>
      <w:pPr>
        <w:numPr>
          <w:ilvl w:val="0"/>
          <w:numId w:val="1005"/>
        </w:numPr>
        <w:pStyle w:val="Compact"/>
      </w:pPr>
      <w:r>
        <w:rPr>
          <w:bCs/>
          <w:b/>
        </w:rPr>
        <w:t xml:space="preserve">Certificate in Crisis Intervention:</w:t>
      </w:r>
      <w:r>
        <w:t xml:space="preserve"> </w:t>
      </w:r>
      <w:r>
        <w:t xml:space="preserve">Obtained from the Institute of Mental Health, Singapore.</w:t>
      </w:r>
    </w:p>
    <w:p>
      <w:pPr>
        <w:numPr>
          <w:ilvl w:val="0"/>
          <w:numId w:val="1005"/>
        </w:numPr>
        <w:pStyle w:val="Compact"/>
      </w:pPr>
      <w:r>
        <w:rPr>
          <w:bCs/>
          <w:b/>
        </w:rPr>
        <w:t xml:space="preserve">Digital Literacy for Social Work:</w:t>
      </w:r>
      <w:r>
        <w:t xml:space="preserve"> </w:t>
      </w:r>
      <w:r>
        <w:t xml:space="preserve">Completed training on using technology to enhance service delivery, as part of the Ministry of Education’s “Smart Nation” initiative.</w:t>
      </w:r>
    </w:p>
    <w:p>
      <w:pPr>
        <w:numPr>
          <w:ilvl w:val="0"/>
          <w:numId w:val="1005"/>
        </w:numPr>
        <w:pStyle w:val="Compact"/>
      </w:pPr>
      <w:r>
        <w:rPr>
          <w:bCs/>
          <w:b/>
        </w:rPr>
        <w:t xml:space="preserve">CPR and First Aid Certification:</w:t>
      </w:r>
      <w:r>
        <w:t xml:space="preserve"> </w:t>
      </w:r>
      <w:r>
        <w:t xml:space="preserve">Validated by the Singapore Red Cross.</w:t>
      </w:r>
    </w:p>
    <w:bookmarkEnd w:id="28"/>
    <w:bookmarkStart w:id="29" w:name="skills"/>
    <w:p>
      <w:pPr>
        <w:pStyle w:val="Heading2"/>
      </w:pPr>
      <w:r>
        <w:t xml:space="preserve">Skills</w:t>
      </w:r>
    </w:p>
    <w:p>
      <w:pPr>
        <w:numPr>
          <w:ilvl w:val="0"/>
          <w:numId w:val="1006"/>
        </w:numPr>
        <w:pStyle w:val="Compact"/>
      </w:pPr>
      <w:r>
        <w:rPr>
          <w:bCs/>
          <w:b/>
        </w:rPr>
        <w:t xml:space="preserve">Case Management:</w:t>
      </w:r>
      <w:r>
        <w:t xml:space="preserve"> </w:t>
      </w:r>
      <w:r>
        <w:t xml:space="preserve">Experienced in developing and implementing individualized service plans for clients in Singapore’s social services sector.</w:t>
      </w:r>
    </w:p>
    <w:p>
      <w:pPr>
        <w:numPr>
          <w:ilvl w:val="0"/>
          <w:numId w:val="1006"/>
        </w:numPr>
        <w:pStyle w:val="Compact"/>
      </w:pPr>
      <w:r>
        <w:rPr>
          <w:bCs/>
          <w:b/>
        </w:rPr>
        <w:t xml:space="preserve">Cultural Competency:</w:t>
      </w:r>
      <w:r>
        <w:t xml:space="preserve"> </w:t>
      </w:r>
      <w:r>
        <w:t xml:space="preserve">Proficient in working with Singapore’s diverse communities, including Malay, Chinese, Indian, and other ethnic groups.</w:t>
      </w:r>
    </w:p>
    <w:p>
      <w:pPr>
        <w:numPr>
          <w:ilvl w:val="0"/>
          <w:numId w:val="1006"/>
        </w:numPr>
        <w:pStyle w:val="Compact"/>
      </w:pPr>
      <w:r>
        <w:rPr>
          <w:bCs/>
          <w:b/>
        </w:rPr>
        <w:t xml:space="preserve">Communication:</w:t>
      </w:r>
      <w:r>
        <w:t xml:space="preserve"> </w:t>
      </w:r>
      <w:r>
        <w:t xml:space="preserve">Strong verbal and written skills in English, with basic proficiency in Mandarin and Malay.</w:t>
      </w:r>
    </w:p>
    <w:p>
      <w:pPr>
        <w:numPr>
          <w:ilvl w:val="0"/>
          <w:numId w:val="1006"/>
        </w:numPr>
        <w:pStyle w:val="Compact"/>
      </w:pPr>
      <w:r>
        <w:rPr>
          <w:bCs/>
          <w:b/>
        </w:rPr>
        <w:t xml:space="preserve">Technology:</w:t>
      </w:r>
      <w:r>
        <w:t xml:space="preserve"> </w:t>
      </w:r>
      <w:r>
        <w:t xml:space="preserve">Adept at using case management software such as [Software Name] to track client progress and collaborate with multidisciplinary teams.</w:t>
      </w:r>
    </w:p>
    <w:p>
      <w:pPr>
        <w:numPr>
          <w:ilvl w:val="0"/>
          <w:numId w:val="1006"/>
        </w:numPr>
        <w:pStyle w:val="Compact"/>
      </w:pPr>
      <w:r>
        <w:rPr>
          <w:bCs/>
          <w:b/>
        </w:rPr>
        <w:t xml:space="preserve">Crisis Management:</w:t>
      </w:r>
      <w:r>
        <w:t xml:space="preserve"> </w:t>
      </w:r>
      <w:r>
        <w:t xml:space="preserve">Skilled in de-escalation techniques and emergency response for high-risk situations in Singapore’s urban environment.</w:t>
      </w:r>
    </w:p>
    <w:bookmarkEnd w:id="29"/>
    <w:bookmarkStart w:id="30" w:name="community-involvement"/>
    <w:p>
      <w:pPr>
        <w:pStyle w:val="Heading2"/>
      </w:pPr>
      <w:r>
        <w:t xml:space="preserve">Community Involvement</w:t>
      </w:r>
    </w:p>
    <w:p>
      <w:pPr>
        <w:pStyle w:val="FirstParagraph"/>
      </w:pPr>
      <w:r>
        <w:rPr>
          <w:bCs/>
          <w:b/>
        </w:rPr>
        <w:t xml:space="preserve">Volunteer Social Worker:</w:t>
      </w:r>
      <w:r>
        <w:t xml:space="preserve"> </w:t>
      </w:r>
      <w:r>
        <w:t xml:space="preserve">[Local Organization, e.g., “SG Enable”] – Provided support to individuals with disabilities, advocating for inclusive policies aligned with Singapore’s “Disability Integration Act.”</w:t>
      </w:r>
    </w:p>
    <w:p>
      <w:pPr>
        <w:pStyle w:val="BodyText"/>
      </w:pPr>
      <w:r>
        <w:rPr>
          <w:bCs/>
          <w:b/>
        </w:rPr>
        <w:t xml:space="preserve">Chairperson, Youth Advisory Panel:</w:t>
      </w:r>
      <w:r>
        <w:t xml:space="preserve"> </w:t>
      </w:r>
      <w:r>
        <w:t xml:space="preserve">Organized events promoting mental health awareness in schools across Singapore, partnering with the Ministry of Education.</w:t>
      </w:r>
    </w:p>
    <w:p>
      <w:pPr>
        <w:pStyle w:val="BodyText"/>
      </w:pPr>
      <w:r>
        <w:rPr>
          <w:bCs/>
          <w:b/>
        </w:rPr>
        <w:t xml:space="preserve">Community Outreach Coordinator:</w:t>
      </w:r>
      <w:r>
        <w:t xml:space="preserve"> </w:t>
      </w:r>
      <w:r>
        <w:t xml:space="preserve">Led initiatives to connect underserved families with social services, including the “Neighborhood Reach Program” under the Housing &amp; Development Board (HDB).</w:t>
      </w:r>
    </w:p>
    <w:bookmarkEnd w:id="30"/>
    <w:bookmarkStart w:id="31"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Mandarin Chinese (Proficient)</w:t>
      </w:r>
    </w:p>
    <w:p>
      <w:pPr>
        <w:numPr>
          <w:ilvl w:val="0"/>
          <w:numId w:val="1007"/>
        </w:numPr>
        <w:pStyle w:val="Compact"/>
      </w:pPr>
      <w:r>
        <w:t xml:space="preserve">Malay (Basic)</w:t>
      </w:r>
    </w:p>
    <w:bookmarkEnd w:id="31"/>
    <w:bookmarkStart w:id="32" w:name="references"/>
    <w:p>
      <w:pPr>
        <w:pStyle w:val="Heading2"/>
      </w:pPr>
      <w:r>
        <w:t xml:space="preserve">References</w:t>
      </w:r>
    </w:p>
    <w:p>
      <w:pPr>
        <w:pStyle w:val="FirstParagraph"/>
      </w:pPr>
      <w:r>
        <w:t xml:space="preserve">Available upon request. Contact [Your Name] at your.email@example.com or +65 XXXX XXXX.</w:t>
      </w:r>
    </w:p>
    <w:p>
      <w:pPr>
        <w:pStyle w:val="BodyText"/>
      </w:pPr>
      <w:r>
        <w:rPr>
          <w:bCs/>
          <w:b/>
        </w:rPr>
        <w:t xml:space="preserve">Note:</w:t>
      </w:r>
      <w:r>
        <w:t xml:space="preserve"> </w:t>
      </w:r>
      <w:r>
        <w:t xml:space="preserve">This Curriculum Vitae is tailored for a Social Worker seeking employment in Singapore, reflecting the unique challenges and opportunities of social work in this vibrant, multicultural city-state. The document emphasizes alignment with national priorities such as the “Singapore Green Plan 2030” and “National Social Work Strategy,” ensuring relevance to both local and international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2026-07-23T09:25:51Z</dcterms:created>
  <dcterms:modified xsi:type="dcterms:W3CDTF">2026-07-23T09:25:51Z</dcterms:modified>
</cp:coreProperties>
</file>

<file path=docProps/custom.xml><?xml version="1.0" encoding="utf-8"?>
<Properties xmlns="http://schemas.openxmlformats.org/officeDocument/2006/custom-properties" xmlns:vt="http://schemas.openxmlformats.org/officeDocument/2006/docPropsVTypes"/>
</file>