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Sudan</w:t>
      </w:r>
      <w:r>
        <w:t xml:space="preserve"> </w:t>
      </w:r>
      <w:r>
        <w:t xml:space="preserve">Khartoum</w:t>
      </w:r>
    </w:p>
    <w:bookmarkStart w:id="35" w:name="curriculum-vitae"/>
    <w:p>
      <w:pPr>
        <w:pStyle w:val="Heading1"/>
      </w:pPr>
      <w:r>
        <w:t xml:space="preserve">Curriculum Vitae</w:t>
      </w:r>
    </w:p>
    <w:bookmarkStart w:id="34" w:name="social-worker-in-sudan-khartoum"/>
    <w:p>
      <w:pPr>
        <w:pStyle w:val="Heading2"/>
      </w:pPr>
      <w:r>
        <w:t xml:space="preserve">Social Worker in Sudan Khartoum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Amina Mohammed Khalid</w:t>
      </w:r>
    </w:p>
    <w:p>
      <w:pPr>
        <w:pStyle w:val="BodyText"/>
      </w:pPr>
      <w:r>
        <w:rPr>
          <w:bCs/>
          <w:b/>
        </w:rPr>
        <w:t xml:space="preserve">Email:</w:t>
      </w:r>
      <w:r>
        <w:t xml:space="preserve"> </w:t>
      </w:r>
      <w:r>
        <w:t xml:space="preserve">amina.khalid@socialwork-sudan.org</w:t>
      </w:r>
    </w:p>
    <w:p>
      <w:pPr>
        <w:pStyle w:val="BodyText"/>
      </w:pPr>
      <w:r>
        <w:rPr>
          <w:bCs/>
          <w:b/>
        </w:rPr>
        <w:t xml:space="preserve">Phone:</w:t>
      </w:r>
      <w:r>
        <w:t xml:space="preserve"> </w:t>
      </w:r>
      <w:r>
        <w:t xml:space="preserve">+249 123 456 789</w:t>
      </w:r>
    </w:p>
    <w:p>
      <w:pPr>
        <w:pStyle w:val="BodyText"/>
      </w:pPr>
      <w:r>
        <w:rPr>
          <w:bCs/>
          <w:b/>
        </w:rPr>
        <w:t xml:space="preserve">Address:</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and compassionate Social Worker with over a decade of experience in Sudan Khartoum, specializing in community empowerment, trauma support, and humanitarian aid. A graduate of the University of Khartoum with a Master’s in Social Work, I have worked extensively with marginalized populations affected by conflict, poverty, and displacement. My expertise includes case management, psychosocial counseling, and program development tailored to the unique challenges faced by communities in Sudan Khartoum. I am committed to fostering resilience and social justice through culturally sensitive interventions.</w:t>
      </w:r>
    </w:p>
    <w:bookmarkEnd w:id="21"/>
    <w:bookmarkStart w:id="25" w:name="work-experience"/>
    <w:p>
      <w:pPr>
        <w:pStyle w:val="Heading3"/>
      </w:pPr>
      <w:r>
        <w:t xml:space="preserve">Work Experience</w:t>
      </w:r>
    </w:p>
    <w:bookmarkStart w:id="22" w:name="social-worker"/>
    <w:p>
      <w:pPr>
        <w:pStyle w:val="Heading4"/>
      </w:pPr>
      <w:r>
        <w:t xml:space="preserve">Social Worker</w:t>
      </w:r>
    </w:p>
    <w:p>
      <w:pPr>
        <w:pStyle w:val="FirstParagraph"/>
      </w:pPr>
      <w:r>
        <w:rPr>
          <w:bCs/>
          <w:b/>
        </w:rPr>
        <w:t xml:space="preserve">NGO: Sudan Relief Foundation (SRF)</w:t>
      </w:r>
    </w:p>
    <w:p>
      <w:pPr>
        <w:pStyle w:val="BodyText"/>
      </w:pPr>
      <w:r>
        <w:rPr>
          <w:iCs/>
          <w:i/>
        </w:rPr>
        <w:t xml:space="preserve">Khartoum, Sudan | January 2018 – Present</w:t>
      </w:r>
    </w:p>
    <w:p>
      <w:pPr>
        <w:numPr>
          <w:ilvl w:val="0"/>
          <w:numId w:val="1001"/>
        </w:numPr>
        <w:pStyle w:val="Compact"/>
      </w:pPr>
      <w:r>
        <w:t xml:space="preserve">Provided direct support to over 500 families affected by the ongoing conflict in Darfur and South Kordofan, focusing on trauma recovery and access to basic services.</w:t>
      </w:r>
    </w:p>
    <w:p>
      <w:pPr>
        <w:numPr>
          <w:ilvl w:val="0"/>
          <w:numId w:val="1001"/>
        </w:numPr>
        <w:pStyle w:val="Compact"/>
      </w:pPr>
      <w:r>
        <w:t xml:space="preserve">Developed and implemented community-based programs to address gender-based violence, including workshops for women and children in Khartoum’s informal settlements.</w:t>
      </w:r>
    </w:p>
    <w:p>
      <w:pPr>
        <w:numPr>
          <w:ilvl w:val="0"/>
          <w:numId w:val="1001"/>
        </w:numPr>
        <w:pStyle w:val="Compact"/>
      </w:pPr>
      <w:r>
        <w:t xml:space="preserve">Collaborated with local authorities to establish a mobile outreach unit, ensuring remote communities in Sudan Khartoum receive essential social services.</w:t>
      </w:r>
    </w:p>
    <w:p>
      <w:pPr>
        <w:numPr>
          <w:ilvl w:val="0"/>
          <w:numId w:val="1001"/>
        </w:numPr>
        <w:pStyle w:val="Compact"/>
      </w:pPr>
      <w:r>
        <w:t xml:space="preserve">Conducted needs assessments and documented case histories to advocate for policy changes at the national level.</w:t>
      </w:r>
    </w:p>
    <w:bookmarkEnd w:id="22"/>
    <w:bookmarkStart w:id="23" w:name="social-work-intern"/>
    <w:p>
      <w:pPr>
        <w:pStyle w:val="Heading4"/>
      </w:pPr>
      <w:r>
        <w:t xml:space="preserve">Social Work Intern</w:t>
      </w:r>
    </w:p>
    <w:p>
      <w:pPr>
        <w:pStyle w:val="FirstParagraph"/>
      </w:pPr>
      <w:r>
        <w:rPr>
          <w:bCs/>
          <w:b/>
        </w:rPr>
        <w:t xml:space="preserve">Organization: Khartoum Community Center for Children (KCCC)</w:t>
      </w:r>
    </w:p>
    <w:p>
      <w:pPr>
        <w:pStyle w:val="BodyText"/>
      </w:pPr>
      <w:r>
        <w:rPr>
          <w:iCs/>
          <w:i/>
        </w:rPr>
        <w:t xml:space="preserve">Khartoum, Sudan | June 2015 – December 2017</w:t>
      </w:r>
    </w:p>
    <w:p>
      <w:pPr>
        <w:numPr>
          <w:ilvl w:val="0"/>
          <w:numId w:val="1002"/>
        </w:numPr>
        <w:pStyle w:val="Compact"/>
      </w:pPr>
      <w:r>
        <w:t xml:space="preserve">Supported the rehabilitation of orphaned and abandoned children through individualized care plans and educational outreach.</w:t>
      </w:r>
    </w:p>
    <w:p>
      <w:pPr>
        <w:numPr>
          <w:ilvl w:val="0"/>
          <w:numId w:val="1002"/>
        </w:numPr>
        <w:pStyle w:val="Compact"/>
      </w:pPr>
      <w:r>
        <w:t xml:space="preserve">Organized vocational training programs for youth in Khartoum, focusing on skills development to reduce unemployment and social exclusion.</w:t>
      </w:r>
    </w:p>
    <w:p>
      <w:pPr>
        <w:numPr>
          <w:ilvl w:val="0"/>
          <w:numId w:val="1002"/>
        </w:numPr>
        <w:pStyle w:val="Compact"/>
      </w:pPr>
      <w:r>
        <w:t xml:space="preserve">Facilitated family mediation sessions to address domestic disputes and strengthen community cohesion in Khartoum’s urban areas.</w:t>
      </w:r>
    </w:p>
    <w:bookmarkEnd w:id="23"/>
    <w:bookmarkStart w:id="24" w:name="volunteer-social-worker"/>
    <w:p>
      <w:pPr>
        <w:pStyle w:val="Heading4"/>
      </w:pPr>
      <w:r>
        <w:t xml:space="preserve">Volunteer Social Worker</w:t>
      </w:r>
    </w:p>
    <w:p>
      <w:pPr>
        <w:pStyle w:val="FirstParagraph"/>
      </w:pPr>
      <w:r>
        <w:rPr>
          <w:bCs/>
          <w:b/>
        </w:rPr>
        <w:t xml:space="preserve">Organization: Red Crescent Sudan</w:t>
      </w:r>
    </w:p>
    <w:p>
      <w:pPr>
        <w:pStyle w:val="BodyText"/>
      </w:pPr>
      <w:r>
        <w:rPr>
          <w:iCs/>
          <w:i/>
        </w:rPr>
        <w:t xml:space="preserve">Khartoum, Sudan | January 2013 – May 2015</w:t>
      </w:r>
    </w:p>
    <w:p>
      <w:pPr>
        <w:numPr>
          <w:ilvl w:val="0"/>
          <w:numId w:val="1003"/>
        </w:numPr>
        <w:pStyle w:val="Compact"/>
      </w:pPr>
      <w:r>
        <w:t xml:space="preserve">Assisted in disaster response efforts during the 2014 floods in Khartoum, providing immediate psychological support to displaced families.</w:t>
      </w:r>
    </w:p>
    <w:p>
      <w:pPr>
        <w:numPr>
          <w:ilvl w:val="0"/>
          <w:numId w:val="1003"/>
        </w:numPr>
        <w:pStyle w:val="Compact"/>
      </w:pPr>
      <w:r>
        <w:t xml:space="preserve">Participated in health awareness campaigns targeting underserved populations, emphasizing maternal and child care.</w:t>
      </w:r>
    </w:p>
    <w:bookmarkEnd w:id="24"/>
    <w:bookmarkEnd w:id="25"/>
    <w:bookmarkStart w:id="29" w:name="education-and-certifications"/>
    <w:p>
      <w:pPr>
        <w:pStyle w:val="Heading3"/>
      </w:pPr>
      <w:r>
        <w:t xml:space="preserve">Education and Certifications</w:t>
      </w:r>
    </w:p>
    <w:bookmarkStart w:id="26" w:name="m.sc.-in-social-work"/>
    <w:p>
      <w:pPr>
        <w:pStyle w:val="Heading4"/>
      </w:pPr>
      <w:r>
        <w:t xml:space="preserve">M.Sc. in Social Work</w:t>
      </w:r>
    </w:p>
    <w:p>
      <w:pPr>
        <w:pStyle w:val="FirstParagraph"/>
      </w:pPr>
      <w:r>
        <w:rPr>
          <w:bCs/>
          <w:b/>
        </w:rPr>
        <w:t xml:space="preserve">University of Khartoum, Sudan</w:t>
      </w:r>
    </w:p>
    <w:p>
      <w:pPr>
        <w:pStyle w:val="BodyText"/>
      </w:pPr>
      <w:r>
        <w:rPr>
          <w:iCs/>
          <w:i/>
        </w:rPr>
        <w:t xml:space="preserve">Graduated: June 2017</w:t>
      </w:r>
    </w:p>
    <w:p>
      <w:pPr>
        <w:numPr>
          <w:ilvl w:val="0"/>
          <w:numId w:val="1004"/>
        </w:numPr>
        <w:pStyle w:val="Compact"/>
      </w:pPr>
      <w:r>
        <w:t xml:space="preserve">Courses included community development, social policy, and trauma counseling tailored to African contexts.</w:t>
      </w:r>
    </w:p>
    <w:p>
      <w:pPr>
        <w:numPr>
          <w:ilvl w:val="0"/>
          <w:numId w:val="1004"/>
        </w:numPr>
        <w:pStyle w:val="Compact"/>
      </w:pPr>
      <w:r>
        <w:t xml:space="preserve">Thesis: "The Role of Social Workers in Post-Conflict Rehabilitation: A Case Study of Sudan Khartoum."</w:t>
      </w:r>
    </w:p>
    <w:bookmarkEnd w:id="26"/>
    <w:bookmarkStart w:id="27" w:name="b.sc.-in-sociology"/>
    <w:p>
      <w:pPr>
        <w:pStyle w:val="Heading4"/>
      </w:pPr>
      <w:r>
        <w:t xml:space="preserve">B.Sc. in Sociology</w:t>
      </w:r>
    </w:p>
    <w:p>
      <w:pPr>
        <w:pStyle w:val="FirstParagraph"/>
      </w:pPr>
      <w:r>
        <w:rPr>
          <w:bCs/>
          <w:b/>
        </w:rPr>
        <w:t xml:space="preserve">University of Khartoum, Sudan</w:t>
      </w:r>
    </w:p>
    <w:p>
      <w:pPr>
        <w:pStyle w:val="BodyText"/>
      </w:pPr>
      <w:r>
        <w:rPr>
          <w:iCs/>
          <w:i/>
        </w:rPr>
        <w:t xml:space="preserve">Graduated: June 2013</w:t>
      </w:r>
    </w:p>
    <w:bookmarkEnd w:id="27"/>
    <w:bookmarkStart w:id="28" w:name="certifications"/>
    <w:p>
      <w:pPr>
        <w:pStyle w:val="Heading4"/>
      </w:pPr>
      <w:r>
        <w:t xml:space="preserve">Certifications</w:t>
      </w:r>
    </w:p>
    <w:p>
      <w:pPr>
        <w:numPr>
          <w:ilvl w:val="0"/>
          <w:numId w:val="1005"/>
        </w:numPr>
        <w:pStyle w:val="Compact"/>
      </w:pPr>
      <w:r>
        <w:t xml:space="preserve">Certificate in Trauma-Informed Care (2019) – International Institute for Trauma and Addiction.</w:t>
      </w:r>
    </w:p>
    <w:p>
      <w:pPr>
        <w:numPr>
          <w:ilvl w:val="0"/>
          <w:numId w:val="1005"/>
        </w:numPr>
        <w:pStyle w:val="Compact"/>
      </w:pPr>
      <w:r>
        <w:t xml:space="preserve">Training in Gender-Based Violence Prevention (2020) – UN Women, Khartoum.</w:t>
      </w:r>
    </w:p>
    <w:p>
      <w:pPr>
        <w:numPr>
          <w:ilvl w:val="0"/>
          <w:numId w:val="1005"/>
        </w:numPr>
        <w:pStyle w:val="Compact"/>
      </w:pPr>
      <w:r>
        <w:t xml:space="preserve">Advanced Workshop on Community Engagement Strategies (2021) – Sudan Social Work Association.</w:t>
      </w:r>
    </w:p>
    <w:bookmarkEnd w:id="28"/>
    <w:bookmarkEnd w:id="29"/>
    <w:bookmarkStart w:id="30" w:name="skills"/>
    <w:p>
      <w:pPr>
        <w:pStyle w:val="Heading3"/>
      </w:pPr>
      <w:r>
        <w:t xml:space="preserve">Skills</w:t>
      </w:r>
    </w:p>
    <w:p>
      <w:pPr>
        <w:numPr>
          <w:ilvl w:val="0"/>
          <w:numId w:val="1006"/>
        </w:numPr>
        <w:pStyle w:val="Compact"/>
      </w:pPr>
      <w:r>
        <w:rPr>
          <w:bCs/>
          <w:b/>
        </w:rPr>
        <w:t xml:space="preserve">Cultural Competence:</w:t>
      </w:r>
      <w:r>
        <w:t xml:space="preserve"> </w:t>
      </w:r>
      <w:r>
        <w:t xml:space="preserve">Deep understanding of Sudanese customs, languages (Arabic, English), and socio-economic challenges in Khartoum.</w:t>
      </w:r>
    </w:p>
    <w:p>
      <w:pPr>
        <w:numPr>
          <w:ilvl w:val="0"/>
          <w:numId w:val="1006"/>
        </w:numPr>
        <w:pStyle w:val="Compact"/>
      </w:pPr>
      <w:r>
        <w:rPr>
          <w:bCs/>
          <w:b/>
        </w:rPr>
        <w:t xml:space="preserve">Case Management:</w:t>
      </w:r>
      <w:r>
        <w:t xml:space="preserve"> </w:t>
      </w:r>
      <w:r>
        <w:t xml:space="preserve">Experienced in developing and monitoring individualized support plans for vulnerable populations.</w:t>
      </w:r>
    </w:p>
    <w:p>
      <w:pPr>
        <w:numPr>
          <w:ilvl w:val="0"/>
          <w:numId w:val="1006"/>
        </w:numPr>
        <w:pStyle w:val="Compact"/>
      </w:pPr>
      <w:r>
        <w:rPr>
          <w:bCs/>
          <w:b/>
        </w:rPr>
        <w:t xml:space="preserve">Counseling Techniques:</w:t>
      </w:r>
      <w:r>
        <w:t xml:space="preserve"> </w:t>
      </w:r>
      <w:r>
        <w:t xml:space="preserve">Proficient in cognitive-behavioral therapy and trauma recovery methods.</w:t>
      </w:r>
    </w:p>
    <w:p>
      <w:pPr>
        <w:numPr>
          <w:ilvl w:val="0"/>
          <w:numId w:val="1006"/>
        </w:numPr>
        <w:pStyle w:val="Compact"/>
      </w:pPr>
      <w:r>
        <w:rPr>
          <w:bCs/>
          <w:b/>
        </w:rPr>
        <w:t xml:space="preserve">Program Development:</w:t>
      </w:r>
      <w:r>
        <w:t xml:space="preserve"> </w:t>
      </w:r>
      <w:r>
        <w:t xml:space="preserve">Skilled in designing community initiatives that address local needs, such as literacy programs for women in Khartoum.</w:t>
      </w:r>
    </w:p>
    <w:p>
      <w:pPr>
        <w:numPr>
          <w:ilvl w:val="0"/>
          <w:numId w:val="1006"/>
        </w:numPr>
        <w:pStyle w:val="Compact"/>
      </w:pPr>
      <w:r>
        <w:rPr>
          <w:bCs/>
          <w:b/>
        </w:rPr>
        <w:t xml:space="preserve">Languages:</w:t>
      </w:r>
      <w:r>
        <w:t xml:space="preserve"> </w:t>
      </w:r>
      <w:r>
        <w:t xml:space="preserve">Arabic (native), English (fluent), French (basic).</w:t>
      </w:r>
    </w:p>
    <w:bookmarkEnd w:id="30"/>
    <w:bookmarkStart w:id="31" w:name="community-involvement"/>
    <w:p>
      <w:pPr>
        <w:pStyle w:val="Heading3"/>
      </w:pPr>
      <w:r>
        <w:t xml:space="preserve">Community Involvement</w:t>
      </w:r>
    </w:p>
    <w:p>
      <w:pPr>
        <w:pStyle w:val="FirstParagraph"/>
      </w:pPr>
      <w:r>
        <w:rPr>
          <w:bCs/>
          <w:b/>
        </w:rPr>
        <w:t xml:space="preserve">Sudan Khartoum Women’s Empowerment Network (SKWEN)</w:t>
      </w:r>
    </w:p>
    <w:p>
      <w:pPr>
        <w:pStyle w:val="BodyText"/>
      </w:pPr>
      <w:r>
        <w:rPr>
          <w:iCs/>
          <w:i/>
        </w:rPr>
        <w:t xml:space="preserve">Volunteer Coordinator | 2016 – Present</w:t>
      </w:r>
    </w:p>
    <w:p>
      <w:pPr>
        <w:numPr>
          <w:ilvl w:val="0"/>
          <w:numId w:val="1007"/>
        </w:numPr>
        <w:pStyle w:val="Compact"/>
      </w:pPr>
      <w:r>
        <w:t xml:space="preserve">Founded a peer support group for women affected by conflict, providing safe spaces for discussion and skill-sharing.</w:t>
      </w:r>
    </w:p>
    <w:p>
      <w:pPr>
        <w:numPr>
          <w:ilvl w:val="0"/>
          <w:numId w:val="1007"/>
        </w:numPr>
        <w:pStyle w:val="Compact"/>
      </w:pPr>
      <w:r>
        <w:t xml:space="preserve">Organized annual events to raise awareness about women’s rights and legal protections in Sudan Khartoum.</w:t>
      </w:r>
    </w:p>
    <w:p>
      <w:pPr>
        <w:pStyle w:val="FirstParagraph"/>
      </w:pPr>
      <w:r>
        <w:rPr>
          <w:bCs/>
          <w:b/>
        </w:rPr>
        <w:t xml:space="preserve">Khartoum Youth Outreach Project</w:t>
      </w:r>
    </w:p>
    <w:p>
      <w:pPr>
        <w:pStyle w:val="BodyText"/>
      </w:pPr>
      <w:r>
        <w:rPr>
          <w:iCs/>
          <w:i/>
        </w:rPr>
        <w:t xml:space="preserve">Community Organizer | 2019 – 2021</w:t>
      </w:r>
    </w:p>
    <w:p>
      <w:pPr>
        <w:numPr>
          <w:ilvl w:val="0"/>
          <w:numId w:val="1008"/>
        </w:numPr>
        <w:pStyle w:val="Compact"/>
      </w:pPr>
      <w:r>
        <w:t xml:space="preserve">Initiated mentorship programs connecting at-risk youth with local professionals in Khartoum.</w:t>
      </w:r>
    </w:p>
    <w:p>
      <w:pPr>
        <w:numPr>
          <w:ilvl w:val="0"/>
          <w:numId w:val="1008"/>
        </w:numPr>
        <w:pStyle w:val="Compact"/>
      </w:pPr>
      <w:r>
        <w:t xml:space="preserve">Facilitated workshops on life skills, entrepreneurship, and conflict resolution for over 300 participants.</w:t>
      </w:r>
    </w:p>
    <w:bookmarkEnd w:id="31"/>
    <w:bookmarkStart w:id="32" w:name="professional-affiliations"/>
    <w:p>
      <w:pPr>
        <w:pStyle w:val="Heading3"/>
      </w:pPr>
      <w:r>
        <w:t xml:space="preserve">Professional Affiliations</w:t>
      </w:r>
    </w:p>
    <w:p>
      <w:pPr>
        <w:numPr>
          <w:ilvl w:val="0"/>
          <w:numId w:val="1009"/>
        </w:numPr>
        <w:pStyle w:val="Compact"/>
      </w:pPr>
      <w:r>
        <w:t xml:space="preserve">Sudan Social Work Association (SSWA) – Member since 2015.</w:t>
      </w:r>
    </w:p>
    <w:p>
      <w:pPr>
        <w:numPr>
          <w:ilvl w:val="0"/>
          <w:numId w:val="1009"/>
        </w:numPr>
        <w:pStyle w:val="Compact"/>
      </w:pPr>
      <w:r>
        <w:t xml:space="preserve">International Federation of Social Workers (IFSW) – Affiliate member.</w:t>
      </w:r>
    </w:p>
    <w:p>
      <w:pPr>
        <w:numPr>
          <w:ilvl w:val="0"/>
          <w:numId w:val="1009"/>
        </w:numPr>
        <w:pStyle w:val="Compact"/>
      </w:pPr>
      <w:r>
        <w:t xml:space="preserve">Participated in the 2022 Sudan Khartoum Social Development Conference as a panelist on community resilience.</w:t>
      </w:r>
    </w:p>
    <w:bookmarkEnd w:id="32"/>
    <w:bookmarkStart w:id="33" w:name="references"/>
    <w:p>
      <w:pPr>
        <w:pStyle w:val="Heading3"/>
      </w:pPr>
      <w:r>
        <w:t xml:space="preserve">References</w:t>
      </w:r>
    </w:p>
    <w:p>
      <w:pPr>
        <w:pStyle w:val="FirstParagraph"/>
      </w:pPr>
      <w:r>
        <w:t xml:space="preserve">Available upon request. References include supervisors from Sudan Relief Foundation, Khartoum Community Center for Children, and local NGOs in Sudan Khartoum.</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Sudan Khartoum</dc:title>
  <dc:creator/>
  <dc:language>en</dc:language>
  <cp:keywords/>
  <dcterms:created xsi:type="dcterms:W3CDTF">2026-07-28T18:27:27Z</dcterms:created>
  <dcterms:modified xsi:type="dcterms:W3CDTF">2026-07-28T18:27:27Z</dcterms:modified>
</cp:coreProperties>
</file>

<file path=docProps/custom.xml><?xml version="1.0" encoding="utf-8"?>
<Properties xmlns="http://schemas.openxmlformats.org/officeDocument/2006/custom-properties" xmlns:vt="http://schemas.openxmlformats.org/officeDocument/2006/docPropsVTypes"/>
</file>