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curriculum-vitae"/>
    <w:p>
      <w:pPr>
        <w:pStyle w:val="Heading1"/>
      </w:pPr>
      <w:r>
        <w:t xml:space="preserve">Curriculum Vitae</w:t>
      </w:r>
    </w:p>
    <w:bookmarkStart w:id="34" w:name="social-worker-united-arab-emirates-dubai"/>
    <w:p>
      <w:pPr>
        <w:pStyle w:val="Heading2"/>
      </w:pPr>
      <w:r>
        <w:t xml:space="preserve">Social Worker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compassionate Social Worker with [X years] of experience in supporting individuals, families, and communities in the United Arab Emirates Dubai. Specializing in trauma-informed care, community development, and cultural sensitivity to address the unique needs of diverse populations. Proficient in creating tailored interventions that align with UAE social welfare policies and Islamic values. Committed to fostering resilience and empowerment within marginalized groups while contributing to the UAE's vision of a harmonious society.</w:t>
      </w:r>
    </w:p>
    <w:bookmarkEnd w:id="21"/>
    <w:bookmarkStart w:id="22" w:name="education"/>
    <w:p>
      <w:pPr>
        <w:pStyle w:val="Heading3"/>
      </w:pPr>
      <w:r>
        <w:t xml:space="preserve">Education</w:t>
      </w:r>
    </w:p>
    <w:p>
      <w:pPr>
        <w:numPr>
          <w:ilvl w:val="0"/>
          <w:numId w:val="1001"/>
        </w:numPr>
        <w:pStyle w:val="Compact"/>
      </w:pPr>
      <w:r>
        <w:rPr>
          <w:bCs/>
          <w:b/>
        </w:rPr>
        <w:t xml:space="preserve">MSc in Social Work</w:t>
      </w:r>
      <w:r>
        <w:t xml:space="preserve">, [University Name], [Year]</w:t>
      </w:r>
    </w:p>
    <w:p>
      <w:pPr>
        <w:numPr>
          <w:ilvl w:val="0"/>
          <w:numId w:val="1001"/>
        </w:numPr>
        <w:pStyle w:val="Compact"/>
      </w:pPr>
      <w:r>
        <w:rPr>
          <w:bCs/>
          <w:b/>
        </w:rPr>
        <w:t xml:space="preserve">BSc in Psychology</w:t>
      </w:r>
      <w:r>
        <w:t xml:space="preserve">, [University Name], [Year]</w:t>
      </w:r>
    </w:p>
    <w:p>
      <w:pPr>
        <w:numPr>
          <w:ilvl w:val="0"/>
          <w:numId w:val="1001"/>
        </w:numPr>
        <w:pStyle w:val="Compact"/>
      </w:pPr>
      <w:r>
        <w:rPr>
          <w:bCs/>
          <w:b/>
        </w:rPr>
        <w:t xml:space="preserve">Certification in Community Development</w:t>
      </w:r>
      <w:r>
        <w:t xml:space="preserve">, United Arab Emirates University, Dubai, [Year]</w:t>
      </w:r>
    </w:p>
    <w:bookmarkEnd w:id="22"/>
    <w:bookmarkStart w:id="26" w:name="work-experience"/>
    <w:p>
      <w:pPr>
        <w:pStyle w:val="Heading3"/>
      </w:pPr>
      <w:r>
        <w:t xml:space="preserve">Work Experience</w:t>
      </w:r>
    </w:p>
    <w:bookmarkStart w:id="23" w:name="X73255f8f36d40c2eecf4f4e0f44266f7d59f6dc"/>
    <w:p>
      <w:pPr>
        <w:pStyle w:val="Heading4"/>
      </w:pPr>
      <w:r>
        <w:t xml:space="preserve">Social Worker | Dubai Family Services Center</w:t>
      </w:r>
    </w:p>
    <w:p>
      <w:pPr>
        <w:pStyle w:val="FirstParagraph"/>
      </w:pPr>
      <w:r>
        <w:rPr>
          <w:iCs/>
          <w:i/>
        </w:rPr>
        <w:t xml:space="preserve">[Start Date] – Present</w:t>
      </w:r>
    </w:p>
    <w:p>
      <w:pPr>
        <w:numPr>
          <w:ilvl w:val="0"/>
          <w:numId w:val="1002"/>
        </w:numPr>
        <w:pStyle w:val="Compact"/>
      </w:pPr>
      <w:r>
        <w:t xml:space="preserve">Provided direct support to families and individuals facing social, economic, and psychological challenges in alignment with UAE government initiatives for community well-being.</w:t>
      </w:r>
    </w:p>
    <w:p>
      <w:pPr>
        <w:numPr>
          <w:ilvl w:val="0"/>
          <w:numId w:val="1002"/>
        </w:numPr>
        <w:pStyle w:val="Compact"/>
      </w:pPr>
      <w:r>
        <w:t xml:space="preserve">Conducted home visits, case assessments, and crisis interventions for at-risk populations, including refugees and low-income families in Dubai.</w:t>
      </w:r>
    </w:p>
    <w:p>
      <w:pPr>
        <w:numPr>
          <w:ilvl w:val="0"/>
          <w:numId w:val="1002"/>
        </w:numPr>
        <w:pStyle w:val="Compact"/>
      </w:pPr>
      <w:r>
        <w:t xml:space="preserve">Collaborated with local NGOs and government agencies to develop programs addressing youth empowerment, mental health awareness, and domestic violence prevention.</w:t>
      </w:r>
    </w:p>
    <w:p>
      <w:pPr>
        <w:numPr>
          <w:ilvl w:val="0"/>
          <w:numId w:val="1002"/>
        </w:numPr>
        <w:pStyle w:val="Compact"/>
      </w:pPr>
      <w:r>
        <w:t xml:space="preserve">Trained community volunteers on cultural competency and trauma-informed practices to ensure inclusive service delivery in multicultural settings.</w:t>
      </w:r>
    </w:p>
    <w:bookmarkEnd w:id="23"/>
    <w:bookmarkStart w:id="24" w:name="social-worker-al-wasl-community-center"/>
    <w:p>
      <w:pPr>
        <w:pStyle w:val="Heading4"/>
      </w:pPr>
      <w:r>
        <w:t xml:space="preserve">Social Worker | Al Wasl Community Center</w:t>
      </w:r>
    </w:p>
    <w:p>
      <w:pPr>
        <w:pStyle w:val="FirstParagraph"/>
      </w:pPr>
      <w:r>
        <w:rPr>
          <w:iCs/>
          <w:i/>
        </w:rPr>
        <w:t xml:space="preserve">[Start Date] – [End Date]</w:t>
      </w:r>
    </w:p>
    <w:p>
      <w:pPr>
        <w:numPr>
          <w:ilvl w:val="0"/>
          <w:numId w:val="1003"/>
        </w:numPr>
        <w:pStyle w:val="Compact"/>
      </w:pPr>
      <w:r>
        <w:t xml:space="preserve">Managed a caseload of 50+ clients, focusing on rehabilitation and reintegration into society through personalized care plans.</w:t>
      </w:r>
    </w:p>
    <w:p>
      <w:pPr>
        <w:numPr>
          <w:ilvl w:val="0"/>
          <w:numId w:val="1003"/>
        </w:numPr>
        <w:pStyle w:val="Compact"/>
      </w:pPr>
      <w:r>
        <w:t xml:space="preserve">Organized workshops on financial literacy, parenting skills, and UAE cultural norms to enhance community engagement.</w:t>
      </w:r>
    </w:p>
    <w:p>
      <w:pPr>
        <w:numPr>
          <w:ilvl w:val="0"/>
          <w:numId w:val="1003"/>
        </w:numPr>
        <w:pStyle w:val="Compact"/>
      </w:pPr>
      <w:r>
        <w:t xml:space="preserve">Advocated for the rights of vulnerable groups, including women and children, by liaising with local authorities and legal entities in Dubai.</w:t>
      </w:r>
    </w:p>
    <w:p>
      <w:pPr>
        <w:numPr>
          <w:ilvl w:val="0"/>
          <w:numId w:val="1003"/>
        </w:numPr>
        <w:pStyle w:val="Compact"/>
      </w:pPr>
      <w:r>
        <w:t xml:space="preserve">Contributed to the development of a digital platform for case management, improving efficiency in service delivery across UAE-based social work teams.</w:t>
      </w:r>
    </w:p>
    <w:bookmarkEnd w:id="24"/>
    <w:bookmarkStart w:id="25" w:name="X9caa9fedc4f2fe19edf2707af4f1199d36b1bae"/>
    <w:p>
      <w:pPr>
        <w:pStyle w:val="Heading4"/>
      </w:pPr>
      <w:r>
        <w:t xml:space="preserve">Internship | Dubai Social Welfare Authority</w:t>
      </w:r>
    </w:p>
    <w:p>
      <w:pPr>
        <w:pStyle w:val="FirstParagraph"/>
      </w:pPr>
      <w:r>
        <w:rPr>
          <w:iCs/>
          <w:i/>
        </w:rPr>
        <w:t xml:space="preserve">[Start Date] – [End Date]</w:t>
      </w:r>
    </w:p>
    <w:p>
      <w:pPr>
        <w:numPr>
          <w:ilvl w:val="0"/>
          <w:numId w:val="1004"/>
        </w:numPr>
        <w:pStyle w:val="Compact"/>
      </w:pPr>
      <w:r>
        <w:t xml:space="preserve">Assisted in the implementation of the UAE National Social Protection Strategy, focusing on poverty alleviation and social inclusion.</w:t>
      </w:r>
    </w:p>
    <w:p>
      <w:pPr>
        <w:numPr>
          <w:ilvl w:val="0"/>
          <w:numId w:val="1004"/>
        </w:numPr>
        <w:pStyle w:val="Compact"/>
      </w:pPr>
      <w:r>
        <w:t xml:space="preserve">Conducted needs assessments for underserved communities in Dubai’s emirate, identifying gaps in access to healthcare and education.</w:t>
      </w:r>
    </w:p>
    <w:p>
      <w:pPr>
        <w:numPr>
          <w:ilvl w:val="0"/>
          <w:numId w:val="1004"/>
        </w:numPr>
        <w:pStyle w:val="Compact"/>
      </w:pPr>
      <w:r>
        <w:t xml:space="preserve">Supported the creation of multilingual resources to ensure accessibility for expatriate populations, reflecting Dubai’s diverse demographic landscape.</w:t>
      </w:r>
    </w:p>
    <w:bookmarkEnd w:id="25"/>
    <w:bookmarkEnd w:id="26"/>
    <w:bookmarkStart w:id="27" w:name="skills"/>
    <w:p>
      <w:pPr>
        <w:pStyle w:val="Heading3"/>
      </w:pPr>
      <w:r>
        <w:t xml:space="preserve">Skills</w:t>
      </w:r>
    </w:p>
    <w:p>
      <w:pPr>
        <w:numPr>
          <w:ilvl w:val="0"/>
          <w:numId w:val="1005"/>
        </w:numPr>
        <w:pStyle w:val="Compact"/>
      </w:pPr>
      <w:r>
        <w:t xml:space="preserve">Cultural Competency in UAE and Middle Eastern Contexts</w:t>
      </w:r>
    </w:p>
    <w:p>
      <w:pPr>
        <w:numPr>
          <w:ilvl w:val="0"/>
          <w:numId w:val="1005"/>
        </w:numPr>
        <w:pStyle w:val="Compact"/>
      </w:pPr>
      <w:r>
        <w:t xml:space="preserve">Case Management and Crisis Intervention</w:t>
      </w:r>
    </w:p>
    <w:p>
      <w:pPr>
        <w:numPr>
          <w:ilvl w:val="0"/>
          <w:numId w:val="1005"/>
        </w:numPr>
        <w:pStyle w:val="Compact"/>
      </w:pPr>
      <w:r>
        <w:t xml:space="preserve">Counseling and Therapy Techniques (Cognitive Behavioral Therapy, Trauma-Informed Care)</w:t>
      </w:r>
    </w:p>
    <w:p>
      <w:pPr>
        <w:numPr>
          <w:ilvl w:val="0"/>
          <w:numId w:val="1005"/>
        </w:numPr>
        <w:pStyle w:val="Compact"/>
      </w:pPr>
      <w:r>
        <w:t xml:space="preserve">Community Outreach and Program Development</w:t>
      </w:r>
    </w:p>
    <w:p>
      <w:pPr>
        <w:numPr>
          <w:ilvl w:val="0"/>
          <w:numId w:val="1005"/>
        </w:numPr>
        <w:pStyle w:val="Compact"/>
      </w:pPr>
      <w:r>
        <w:t xml:space="preserve">Proficient in Microsoft Office Suite and Case Management Software (e.g., Salesforce, SAP)</w:t>
      </w:r>
    </w:p>
    <w:p>
      <w:pPr>
        <w:numPr>
          <w:ilvl w:val="0"/>
          <w:numId w:val="1005"/>
        </w:numPr>
        <w:pStyle w:val="Compact"/>
      </w:pPr>
      <w:r>
        <w:t xml:space="preserve">Fluent in English and Arabic; basic knowledge of Urdu/Persian (if applicable)</w:t>
      </w:r>
    </w:p>
    <w:bookmarkEnd w:id="27"/>
    <w:bookmarkStart w:id="28" w:name="certifications"/>
    <w:p>
      <w:pPr>
        <w:pStyle w:val="Heading3"/>
      </w:pPr>
      <w:r>
        <w:t xml:space="preserve">Certifications</w:t>
      </w:r>
    </w:p>
    <w:p>
      <w:pPr>
        <w:numPr>
          <w:ilvl w:val="0"/>
          <w:numId w:val="1006"/>
        </w:numPr>
        <w:pStyle w:val="Compact"/>
      </w:pPr>
      <w:r>
        <w:rPr>
          <w:bCs/>
          <w:b/>
        </w:rPr>
        <w:t xml:space="preserve">Certified Social Worker (CSW)</w:t>
      </w:r>
      <w:r>
        <w:t xml:space="preserve">, [Issuing Body], [Year]</w:t>
      </w:r>
    </w:p>
    <w:p>
      <w:pPr>
        <w:numPr>
          <w:ilvl w:val="0"/>
          <w:numId w:val="1006"/>
        </w:numPr>
        <w:pStyle w:val="Compact"/>
      </w:pPr>
      <w:r>
        <w:rPr>
          <w:bCs/>
          <w:b/>
        </w:rPr>
        <w:t xml:space="preserve">First Aid and CPR Certification</w:t>
      </w:r>
      <w:r>
        <w:t xml:space="preserve">, Dubai Health Authority, [Year]</w:t>
      </w:r>
    </w:p>
    <w:p>
      <w:pPr>
        <w:numPr>
          <w:ilvl w:val="0"/>
          <w:numId w:val="1006"/>
        </w:numPr>
        <w:pStyle w:val="Compact"/>
      </w:pPr>
      <w:r>
        <w:rPr>
          <w:bCs/>
          <w:b/>
        </w:rPr>
        <w:t xml:space="preserve">Conflict Resolution and Mediation Training</w:t>
      </w:r>
      <w:r>
        <w:t xml:space="preserve">, UAE Institute for Public Policy, [Year]</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Arabic (Fluent)</w:t>
      </w:r>
    </w:p>
    <w:p>
      <w:pPr>
        <w:numPr>
          <w:ilvl w:val="0"/>
          <w:numId w:val="1007"/>
        </w:numPr>
        <w:pStyle w:val="Compact"/>
      </w:pPr>
      <w:r>
        <w:t xml:space="preserve">[Other Languages] (Basic/Intermediate)</w:t>
      </w:r>
    </w:p>
    <w:bookmarkEnd w:id="29"/>
    <w:bookmarkStart w:id="32" w:name="volunteer-experience"/>
    <w:p>
      <w:pPr>
        <w:pStyle w:val="Heading3"/>
      </w:pPr>
      <w:r>
        <w:t xml:space="preserve">Volunteer Experience</w:t>
      </w:r>
    </w:p>
    <w:bookmarkStart w:id="30" w:name="X088fae72579ce9b4938f2668797c92fe343a65f"/>
    <w:p>
      <w:pPr>
        <w:pStyle w:val="Heading4"/>
      </w:pPr>
      <w:r>
        <w:t xml:space="preserve">Volunteer Social Worker | Dubai Red Crescent</w:t>
      </w:r>
    </w:p>
    <w:p>
      <w:pPr>
        <w:pStyle w:val="FirstParagraph"/>
      </w:pPr>
      <w:r>
        <w:rPr>
          <w:iCs/>
          <w:i/>
        </w:rPr>
        <w:t xml:space="preserve">[Start Date] – [End Date]</w:t>
      </w:r>
    </w:p>
    <w:p>
      <w:pPr>
        <w:numPr>
          <w:ilvl w:val="0"/>
          <w:numId w:val="1008"/>
        </w:numPr>
        <w:pStyle w:val="Compact"/>
      </w:pPr>
      <w:r>
        <w:t xml:space="preserve">Supported disaster relief efforts by providing psychological first aid to affected families in Dubai and neighboring regions.</w:t>
      </w:r>
    </w:p>
    <w:p>
      <w:pPr>
        <w:numPr>
          <w:ilvl w:val="0"/>
          <w:numId w:val="1008"/>
        </w:numPr>
        <w:pStyle w:val="Compact"/>
      </w:pPr>
      <w:r>
        <w:t xml:space="preserve">Organized community awareness campaigns on UAE social welfare programs and emergency response protocols.</w:t>
      </w:r>
    </w:p>
    <w:bookmarkEnd w:id="30"/>
    <w:bookmarkStart w:id="31" w:name="X2c52c280ec26b1b62f43535bb8548a6b850f4aa"/>
    <w:p>
      <w:pPr>
        <w:pStyle w:val="Heading4"/>
      </w:pPr>
      <w:r>
        <w:t xml:space="preserve">Community Mentor | Dubai Youth Development Program</w:t>
      </w:r>
    </w:p>
    <w:p>
      <w:pPr>
        <w:pStyle w:val="FirstParagraph"/>
      </w:pPr>
      <w:r>
        <w:rPr>
          <w:iCs/>
          <w:i/>
        </w:rPr>
        <w:t xml:space="preserve">[Start Date] – [End Date]</w:t>
      </w:r>
    </w:p>
    <w:p>
      <w:pPr>
        <w:numPr>
          <w:ilvl w:val="0"/>
          <w:numId w:val="1009"/>
        </w:numPr>
        <w:pStyle w:val="Compact"/>
      </w:pPr>
      <w:r>
        <w:t xml:space="preserve">Mentored at-risk youth in Dubai, helping them access education and employment opportunities aligned with UAE’s Vision 2021.</w:t>
      </w:r>
    </w:p>
    <w:p>
      <w:pPr>
        <w:numPr>
          <w:ilvl w:val="0"/>
          <w:numId w:val="1009"/>
        </w:numPr>
        <w:pStyle w:val="Compact"/>
      </w:pPr>
      <w:r>
        <w:t xml:space="preserve">Facilitated workshops on life skills, career planning, and cultural integration for expatriate and Emirati youth.</w:t>
      </w:r>
    </w:p>
    <w:bookmarkEnd w:id="31"/>
    <w:bookmarkEnd w:id="32"/>
    <w:bookmarkStart w:id="33" w:name="references"/>
    <w:p>
      <w:pPr>
        <w:pStyle w:val="Heading3"/>
      </w:pPr>
      <w:r>
        <w:t xml:space="preserve">References</w:t>
      </w:r>
    </w:p>
    <w:p>
      <w:pPr>
        <w:pStyle w:val="FirstParagraph"/>
      </w:pPr>
      <w:r>
        <w:t xml:space="preserve">Available upon request. Contact [Your Name] at [your.email@example.com] or +971 [Your Phone Number].</w:t>
      </w:r>
    </w:p>
    <w:bookmarkEnd w:id="33"/>
    <w:p>
      <w:pPr>
        <w:pStyle w:val="BodyText"/>
      </w:pPr>
      <w:r>
        <w:t xml:space="preserve">This Curriculum Vitae is tailored for a Social Worker in the United Arab Emirates Dubai, emphasizing cultural relevance, community engagement, and alignment with UAE social welfare frameworks.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United Arab Emirates Dubai</dc:title>
  <dc:creator/>
  <dc:language>en</dc:language>
  <cp:keywords/>
  <dcterms:created xsi:type="dcterms:W3CDTF">2026-07-21T14:50:23Z</dcterms:created>
  <dcterms:modified xsi:type="dcterms:W3CDTF">2026-07-21T14:50:23Z</dcterms:modified>
</cp:coreProperties>
</file>

<file path=docProps/custom.xml><?xml version="1.0" encoding="utf-8"?>
<Properties xmlns="http://schemas.openxmlformats.org/officeDocument/2006/custom-properties" xmlns:vt="http://schemas.openxmlformats.org/officeDocument/2006/docPropsVTypes"/>
</file>