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curriculum-vitae"/>
    <w:p>
      <w:pPr>
        <w:pStyle w:val="Heading1"/>
      </w:pPr>
      <w:r>
        <w:t xml:space="preserve">Curriculum Vitae</w:t>
      </w:r>
    </w:p>
    <w:bookmarkStart w:id="20" w:name="X6aa630540afa78326b9c1295869886c13167123"/>
    <w:p>
      <w:pPr>
        <w:pStyle w:val="Heading2"/>
      </w:pPr>
      <w:r>
        <w:t xml:space="preserve">Social Worker in Vietnam Ho Chi Minh City</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[+84 123 456 7890]</w:t>
      </w:r>
      <w:r>
        <w:br/>
      </w:r>
      <w:r>
        <w:rPr>
          <w:bCs/>
          <w:b/>
        </w:rPr>
        <w:t xml:space="preserve">Location:</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dedicated and compassionate Social Worker with over [X years] of experience in providing support to vulnerable communities in Vietnam Ho Chi Minh City. Proficient in case management, community outreach, and advocacy for social justice. Passionate about improving the lives of individuals and families through culturally sensitive interventions tailored to the unique needs of urban populations. Committed to fostering resilience and empowerment within marginalized groups, including children, elderly individuals, and low-income families in Ho Chi Minh City.</w:t>
      </w:r>
    </w:p>
    <w:bookmarkEnd w:id="21"/>
    <w:bookmarkStart w:id="22" w:name="education"/>
    <w:p>
      <w:pPr>
        <w:pStyle w:val="Heading2"/>
      </w:pPr>
      <w:r>
        <w:t xml:space="preserve">Education</w:t>
      </w:r>
    </w:p>
    <w:p>
      <w:pPr>
        <w:numPr>
          <w:ilvl w:val="0"/>
          <w:numId w:val="1001"/>
        </w:numPr>
        <w:pStyle w:val="Compact"/>
      </w:pPr>
      <w:r>
        <w:rPr>
          <w:bCs/>
          <w:b/>
        </w:rPr>
        <w:t xml:space="preserve">Bachelor of Social Work</w:t>
      </w:r>
      <w:r>
        <w:t xml:space="preserve">, University of Social Sciences and Humanities, Ho Chi Minh City (Vietnam) – [Year]</w:t>
      </w:r>
    </w:p>
    <w:p>
      <w:pPr>
        <w:numPr>
          <w:ilvl w:val="0"/>
          <w:numId w:val="1001"/>
        </w:numPr>
        <w:pStyle w:val="Compact"/>
      </w:pPr>
      <w:r>
        <w:rPr>
          <w:bCs/>
          <w:b/>
        </w:rPr>
        <w:t xml:space="preserve">Master of Social Work</w:t>
      </w:r>
      <w:r>
        <w:t xml:space="preserve">, [Relevant University/Institution], [Country] – [Year]</w:t>
      </w:r>
    </w:p>
    <w:p>
      <w:pPr>
        <w:numPr>
          <w:ilvl w:val="0"/>
          <w:numId w:val="1001"/>
        </w:numPr>
        <w:pStyle w:val="Compact"/>
      </w:pPr>
      <w:r>
        <w:t xml:space="preserve">Advanced Certificate in Child Protection and Family Services, Vietnam Ministry of Culture, Sports and Tourism – [Year]</w:t>
      </w:r>
    </w:p>
    <w:bookmarkEnd w:id="22"/>
    <w:bookmarkStart w:id="25" w:name="work-experience"/>
    <w:p>
      <w:pPr>
        <w:pStyle w:val="Heading2"/>
      </w:pPr>
      <w:r>
        <w:t xml:space="preserve">Work Experience</w:t>
      </w:r>
    </w:p>
    <w:bookmarkStart w:id="23" w:name="social-worker"/>
    <w:p>
      <w:pPr>
        <w:pStyle w:val="Heading3"/>
      </w:pPr>
      <w:r>
        <w:t xml:space="preserve">Social Worker</w:t>
      </w:r>
    </w:p>
    <w:p>
      <w:pPr>
        <w:pStyle w:val="FirstParagraph"/>
      </w:pPr>
      <w:r>
        <w:rPr>
          <w:bCs/>
          <w:b/>
        </w:rPr>
        <w:t xml:space="preserve">NGO Name: Ho Chi Minh City Community Support Center (HCMC CSCO)</w:t>
      </w:r>
      <w:r>
        <w:br/>
      </w:r>
      <w:r>
        <w:t xml:space="preserve">[Start Date] – [End Date]</w:t>
      </w:r>
    </w:p>
    <w:p>
      <w:pPr>
        <w:numPr>
          <w:ilvl w:val="0"/>
          <w:numId w:val="1002"/>
        </w:numPr>
        <w:pStyle w:val="Compact"/>
      </w:pPr>
      <w:r>
        <w:t xml:space="preserve">Provided direct support to over 500+ individuals and families in Ho Chi Minh City, focusing on mental health, housing instability, and access to healthcare services.</w:t>
      </w:r>
    </w:p>
    <w:p>
      <w:pPr>
        <w:numPr>
          <w:ilvl w:val="0"/>
          <w:numId w:val="1002"/>
        </w:numPr>
        <w:pStyle w:val="Compact"/>
      </w:pPr>
      <w:r>
        <w:t xml:space="preserve">Developed and implemented community-based programs addressing the needs of homeless populations and at-risk youth in HCMC.</w:t>
      </w:r>
    </w:p>
    <w:p>
      <w:pPr>
        <w:numPr>
          <w:ilvl w:val="0"/>
          <w:numId w:val="1002"/>
        </w:numPr>
        <w:pStyle w:val="Compact"/>
      </w:pPr>
      <w:r>
        <w:t xml:space="preserve">Collaborated with local government agencies to advocate for policy changes that enhance social welfare systems in Vietnam's urban centers.</w:t>
      </w:r>
    </w:p>
    <w:p>
      <w:pPr>
        <w:numPr>
          <w:ilvl w:val="0"/>
          <w:numId w:val="1002"/>
        </w:numPr>
        <w:pStyle w:val="Compact"/>
      </w:pPr>
      <w:r>
        <w:t xml:space="preserve">Conducted home visits, case assessments, and trauma-informed counseling sessions tailored to the cultural context of Ho Chi Minh City residents.</w:t>
      </w:r>
    </w:p>
    <w:bookmarkEnd w:id="23"/>
    <w:bookmarkStart w:id="24" w:name="community-outreach-coordinator"/>
    <w:p>
      <w:pPr>
        <w:pStyle w:val="Heading3"/>
      </w:pPr>
      <w:r>
        <w:t xml:space="preserve">Community Outreach Coordinator</w:t>
      </w:r>
    </w:p>
    <w:p>
      <w:pPr>
        <w:pStyle w:val="FirstParagraph"/>
      </w:pPr>
      <w:r>
        <w:rPr>
          <w:bCs/>
          <w:b/>
        </w:rPr>
        <w:t xml:space="preserve">Organization: Vietnam Social Work Association (VSWA)</w:t>
      </w:r>
      <w:r>
        <w:br/>
      </w:r>
      <w:r>
        <w:t xml:space="preserve">[Start Date] – [End Date]</w:t>
      </w:r>
    </w:p>
    <w:p>
      <w:pPr>
        <w:numPr>
          <w:ilvl w:val="0"/>
          <w:numId w:val="1003"/>
        </w:numPr>
        <w:pStyle w:val="Compact"/>
      </w:pPr>
      <w:r>
        <w:t xml:space="preserve">Organized workshops and training sessions on social work ethics, child protection, and community engagement for professionals in Ho Chi Minh City.</w:t>
      </w:r>
    </w:p>
    <w:p>
      <w:pPr>
        <w:numPr>
          <w:ilvl w:val="0"/>
          <w:numId w:val="1003"/>
        </w:numPr>
        <w:pStyle w:val="Compact"/>
      </w:pPr>
      <w:r>
        <w:t xml:space="preserve">Partnered with schools and local NGOs to establish support networks for children in poverty-stricken areas of HCMC.</w:t>
      </w:r>
    </w:p>
    <w:p>
      <w:pPr>
        <w:numPr>
          <w:ilvl w:val="0"/>
          <w:numId w:val="1003"/>
        </w:numPr>
        <w:pStyle w:val="Compact"/>
      </w:pPr>
      <w:r>
        <w:t xml:space="preserve">Led a team of 15 volunteers to distribute essential supplies to families affected by natural disasters in the Mekong Delta region, including Ho Chi Minh City.</w:t>
      </w:r>
    </w:p>
    <w:bookmarkEnd w:id="24"/>
    <w:bookmarkEnd w:id="25"/>
    <w:bookmarkStart w:id="26" w:name="skills"/>
    <w:p>
      <w:pPr>
        <w:pStyle w:val="Heading2"/>
      </w:pPr>
      <w:r>
        <w:t xml:space="preserve">Skills</w:t>
      </w:r>
    </w:p>
    <w:p>
      <w:pPr>
        <w:numPr>
          <w:ilvl w:val="0"/>
          <w:numId w:val="1004"/>
        </w:numPr>
        <w:pStyle w:val="Compact"/>
      </w:pPr>
      <w:r>
        <w:t xml:space="preserve">Cultural Competency: Deep understanding of Vietnamese traditions, values, and social dynamics in Ho Chi Minh City.</w:t>
      </w:r>
    </w:p>
    <w:p>
      <w:pPr>
        <w:numPr>
          <w:ilvl w:val="0"/>
          <w:numId w:val="1004"/>
        </w:numPr>
        <w:pStyle w:val="Compact"/>
      </w:pPr>
      <w:r>
        <w:t xml:space="preserve">Counseling and Crisis Intervention: Expertise in addressing trauma, domestic violence, and mental health challenges among urban populations.</w:t>
      </w:r>
    </w:p>
    <w:p>
      <w:pPr>
        <w:numPr>
          <w:ilvl w:val="0"/>
          <w:numId w:val="1004"/>
        </w:numPr>
        <w:pStyle w:val="Compact"/>
      </w:pPr>
      <w:r>
        <w:t xml:space="preserve">Case Management: Proficient in creating individualized care plans for clients with diverse needs.</w:t>
      </w:r>
    </w:p>
    <w:p>
      <w:pPr>
        <w:numPr>
          <w:ilvl w:val="0"/>
          <w:numId w:val="1004"/>
        </w:numPr>
        <w:pStyle w:val="Compact"/>
      </w:pPr>
      <w:r>
        <w:t xml:space="preserve">Community Engagement: Strong ability to build trust with communities in HCMC through transparent communication and collaborative approaches.</w:t>
      </w:r>
    </w:p>
    <w:p>
      <w:pPr>
        <w:numPr>
          <w:ilvl w:val="0"/>
          <w:numId w:val="1004"/>
        </w:numPr>
        <w:pStyle w:val="Compact"/>
      </w:pPr>
      <w:r>
        <w:t xml:space="preserve">Language: Fluent in Vietnamese and English; basic knowledge of French (optional, if applicable).</w:t>
      </w:r>
    </w:p>
    <w:bookmarkEnd w:id="26"/>
    <w:bookmarkStart w:id="27" w:name="certifications-training"/>
    <w:p>
      <w:pPr>
        <w:pStyle w:val="Heading2"/>
      </w:pPr>
      <w:r>
        <w:t xml:space="preserve">Certifications &amp; Training</w:t>
      </w:r>
    </w:p>
    <w:p>
      <w:pPr>
        <w:numPr>
          <w:ilvl w:val="0"/>
          <w:numId w:val="1005"/>
        </w:numPr>
        <w:pStyle w:val="Compact"/>
      </w:pPr>
      <w:r>
        <w:t xml:space="preserve">Registered Social Worker (RSW) – Vietnam Social Work Association – [Year]</w:t>
      </w:r>
    </w:p>
    <w:p>
      <w:pPr>
        <w:numPr>
          <w:ilvl w:val="0"/>
          <w:numId w:val="1005"/>
        </w:numPr>
        <w:pStyle w:val="Compact"/>
      </w:pPr>
      <w:r>
        <w:t xml:space="preserve">Certificate in Advanced Social Work Practice, [Institution Name], Ho Chi Minh City – [Year]</w:t>
      </w:r>
    </w:p>
    <w:p>
      <w:pPr>
        <w:numPr>
          <w:ilvl w:val="0"/>
          <w:numId w:val="1005"/>
        </w:numPr>
        <w:pStyle w:val="Compact"/>
      </w:pPr>
      <w:r>
        <w:t xml:space="preserve">Training on Gender-Based Violence Response, United Nations Development Programme (UNDP), HCMC – [Year]</w:t>
      </w:r>
    </w:p>
    <w:p>
      <w:pPr>
        <w:numPr>
          <w:ilvl w:val="0"/>
          <w:numId w:val="1005"/>
        </w:numPr>
        <w:pStyle w:val="Compact"/>
      </w:pPr>
      <w:r>
        <w:t xml:space="preserve">Workshop on Urban Poverty Alleviation Strategies, Asian Development Bank (ADB) – [Year]</w:t>
      </w:r>
    </w:p>
    <w:bookmarkEnd w:id="27"/>
    <w:bookmarkStart w:id="29" w:name="volunteer-experience"/>
    <w:p>
      <w:pPr>
        <w:pStyle w:val="Heading2"/>
      </w:pPr>
      <w:r>
        <w:t xml:space="preserve">Volunteer Experience</w:t>
      </w:r>
    </w:p>
    <w:bookmarkStart w:id="28" w:name="volunteer-social-worker"/>
    <w:p>
      <w:pPr>
        <w:pStyle w:val="Heading3"/>
      </w:pPr>
      <w:r>
        <w:t xml:space="preserve">Volunteer Social Worker</w:t>
      </w:r>
    </w:p>
    <w:p>
      <w:pPr>
        <w:pStyle w:val="FirstParagraph"/>
      </w:pPr>
      <w:r>
        <w:rPr>
          <w:bCs/>
          <w:b/>
        </w:rPr>
        <w:t xml:space="preserve">Organization: HCMC Youth Empowerment Foundation</w:t>
      </w:r>
      <w:r>
        <w:br/>
      </w:r>
      <w:r>
        <w:t xml:space="preserve">[Start Date] – [End Date]</w:t>
      </w:r>
    </w:p>
    <w:p>
      <w:pPr>
        <w:numPr>
          <w:ilvl w:val="0"/>
          <w:numId w:val="1006"/>
        </w:numPr>
        <w:pStyle w:val="Compact"/>
      </w:pPr>
      <w:r>
        <w:t xml:space="preserve">Mentored 100+ at-risk youth in Ho Chi Minh City, providing guidance on education, career development, and life skills.</w:t>
      </w:r>
    </w:p>
    <w:p>
      <w:pPr>
        <w:numPr>
          <w:ilvl w:val="0"/>
          <w:numId w:val="1006"/>
        </w:numPr>
        <w:pStyle w:val="Compact"/>
      </w:pPr>
      <w:r>
        <w:t xml:space="preserve">Assisted in organizing a city-wide campaign to raise awareness about child labor and exploitation in HCMC.</w:t>
      </w:r>
    </w:p>
    <w:bookmarkEnd w:id="28"/>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Vietnamese (native), English (fluent), French (basic).</w:t>
      </w:r>
      <w:r>
        <w:br/>
      </w:r>
      <w:r>
        <w:rPr>
          <w:bCs/>
          <w:b/>
        </w:rPr>
        <w:t xml:space="preserve">Professional Affiliations:</w:t>
      </w:r>
      <w:r>
        <w:t xml:space="preserve"> </w:t>
      </w:r>
      <w:r>
        <w:t xml:space="preserve">Vietnam Social Work Association, Ho Chi Minh City Chapter.</w:t>
      </w:r>
      <w:r>
        <w:br/>
      </w:r>
      <w:r>
        <w:rPr>
          <w:bCs/>
          <w:b/>
        </w:rPr>
        <w:t xml:space="preserve">Cultural Context:</w:t>
      </w:r>
      <w:r>
        <w:t xml:space="preserve"> </w:t>
      </w:r>
      <w:r>
        <w:t xml:space="preserve">Experienced in navigating the unique challenges of urban social work in a rapidly developing city like Ho Chi Minh City, with a focus on balancing modernization and cultural preservation.</w:t>
      </w:r>
    </w:p>
    <w:bookmarkEnd w:id="30"/>
    <w:bookmarkStart w:id="31" w:name="references"/>
    <w:p>
      <w:pPr>
        <w:pStyle w:val="Heading2"/>
      </w:pPr>
      <w:r>
        <w:t xml:space="preserve">References</w:t>
      </w:r>
    </w:p>
    <w:p>
      <w:pPr>
        <w:pStyle w:val="FirstParagraph"/>
      </w:pPr>
      <w:r>
        <w:t xml:space="preserve">Available upon request. Contact [Your Name] at [your.email@example.com] or [phone number].</w:t>
      </w:r>
    </w:p>
    <w:p>
      <w:pPr>
        <w:pStyle w:val="BodyText"/>
      </w:pPr>
      <w:r>
        <w:rPr>
          <w:iCs/>
          <w:i/>
        </w:rPr>
        <w:t xml:space="preserve">This Curriculum Vitae is tailored for a Social Worker in Vietnam Ho Chi Minh City, emphasizing local expertise and community-centered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Vietnam Ho Chi Minh City</dc:title>
  <dc:creator/>
  <dc:language>en</dc:language>
  <cp:keywords/>
  <dcterms:created xsi:type="dcterms:W3CDTF">2026-06-03T20:30:52Z</dcterms:created>
  <dcterms:modified xsi:type="dcterms:W3CDTF">2026-06-03T20:30:52Z</dcterms:modified>
</cp:coreProperties>
</file>

<file path=docProps/custom.xml><?xml version="1.0" encoding="utf-8"?>
<Properties xmlns="http://schemas.openxmlformats.org/officeDocument/2006/custom-properties" xmlns:vt="http://schemas.openxmlformats.org/officeDocument/2006/docPropsVTypes"/>
</file>